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B843" w14:textId="77777777" w:rsidR="00BF2E80" w:rsidRDefault="00BF2E80" w:rsidP="00D31680">
      <w:pPr>
        <w:pStyle w:val="ListParagraph"/>
      </w:pPr>
    </w:p>
    <w:p w14:paraId="250BA939" w14:textId="77777777" w:rsidR="00BF2E80" w:rsidRDefault="00BF2E80" w:rsidP="00BF2E80">
      <w:pPr>
        <w:pStyle w:val="BodyText"/>
        <w:ind w:left="3548"/>
        <w:rPr>
          <w:rFonts w:ascii="Times New Roman"/>
          <w:i w:val="0"/>
          <w:sz w:val="20"/>
        </w:rPr>
      </w:pPr>
      <w:r>
        <w:rPr>
          <w:rFonts w:ascii="Times New Roman"/>
          <w:i w:val="0"/>
          <w:noProof/>
          <w:sz w:val="20"/>
          <w:lang w:bidi="ar-SA"/>
        </w:rPr>
        <w:drawing>
          <wp:inline distT="0" distB="0" distL="0" distR="0" wp14:anchorId="1AA879B2" wp14:editId="4C51567D">
            <wp:extent cx="1472495" cy="7680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72495" cy="768096"/>
                    </a:xfrm>
                    <a:prstGeom prst="rect">
                      <a:avLst/>
                    </a:prstGeom>
                  </pic:spPr>
                </pic:pic>
              </a:graphicData>
            </a:graphic>
          </wp:inline>
        </w:drawing>
      </w:r>
    </w:p>
    <w:p w14:paraId="4B67C31A" w14:textId="77777777" w:rsidR="00BF2E80" w:rsidRDefault="00BF2E80" w:rsidP="00BF2E80">
      <w:pPr>
        <w:pStyle w:val="BodyText"/>
        <w:spacing w:before="8"/>
        <w:rPr>
          <w:rFonts w:ascii="Times New Roman"/>
          <w:i w:val="0"/>
          <w:sz w:val="16"/>
        </w:rPr>
      </w:pPr>
    </w:p>
    <w:p w14:paraId="66B49CA7" w14:textId="3B5B4C44" w:rsidR="00BF2E80" w:rsidRDefault="00BF2E80" w:rsidP="00BF2E80">
      <w:pPr>
        <w:spacing w:before="27" w:line="261" w:lineRule="auto"/>
        <w:ind w:left="298" w:right="961"/>
        <w:jc w:val="center"/>
        <w:rPr>
          <w:rFonts w:ascii="Arial" w:hAnsi="Arial" w:cs="Arial"/>
          <w:b/>
          <w:sz w:val="36"/>
        </w:rPr>
      </w:pPr>
      <w:r w:rsidRPr="00D51E6C">
        <w:rPr>
          <w:rFonts w:ascii="Arial" w:hAnsi="Arial" w:cs="Arial"/>
          <w:b/>
          <w:sz w:val="36"/>
        </w:rPr>
        <w:t>THE ROYAL AUSTRALIAN AND NEW ZEALAND COLLEGE OF PSYCHIATRISTS</w:t>
      </w:r>
    </w:p>
    <w:p w14:paraId="3889A62B" w14:textId="77777777" w:rsidR="004D69C7" w:rsidRPr="00D51E6C" w:rsidRDefault="004D69C7" w:rsidP="00BF2E80">
      <w:pPr>
        <w:spacing w:before="27" w:line="261" w:lineRule="auto"/>
        <w:ind w:left="298" w:right="961"/>
        <w:jc w:val="center"/>
        <w:rPr>
          <w:rFonts w:ascii="Arial" w:hAnsi="Arial" w:cs="Arial"/>
          <w:b/>
          <w:sz w:val="36"/>
        </w:rPr>
      </w:pPr>
    </w:p>
    <w:p w14:paraId="39EA9533" w14:textId="77777777" w:rsidR="00BF2E80" w:rsidRPr="00D51E6C" w:rsidRDefault="00BF2E80" w:rsidP="00BF2E80">
      <w:pPr>
        <w:pStyle w:val="BodyText"/>
        <w:spacing w:before="10"/>
        <w:rPr>
          <w:rFonts w:ascii="Arial" w:hAnsi="Arial" w:cs="Arial"/>
          <w:b/>
          <w:i w:val="0"/>
          <w:sz w:val="8"/>
        </w:rPr>
      </w:pPr>
      <w:r w:rsidRPr="00D51E6C">
        <w:rPr>
          <w:rFonts w:ascii="Arial" w:hAnsi="Arial" w:cs="Arial"/>
          <w:noProof/>
          <w:lang w:bidi="ar-SA"/>
        </w:rPr>
        <mc:AlternateContent>
          <mc:Choice Requires="wps">
            <w:drawing>
              <wp:anchor distT="0" distB="0" distL="0" distR="0" simplePos="0" relativeHeight="251663360" behindDoc="1" locked="0" layoutInCell="1" allowOverlap="1" wp14:anchorId="676FD56C" wp14:editId="5FAACFA4">
                <wp:simplePos x="0" y="0"/>
                <wp:positionH relativeFrom="page">
                  <wp:posOffset>988695</wp:posOffset>
                </wp:positionH>
                <wp:positionV relativeFrom="paragraph">
                  <wp:posOffset>113665</wp:posOffset>
                </wp:positionV>
                <wp:extent cx="5740400" cy="2062480"/>
                <wp:effectExtent l="0" t="0" r="12700" b="13970"/>
                <wp:wrapTopAndBottom/>
                <wp:docPr id="9603" name="Text Box 9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62480"/>
                        </a:xfrm>
                        <a:prstGeom prst="rect">
                          <a:avLst/>
                        </a:prstGeom>
                        <a:solidFill>
                          <a:srgbClr val="D9D9D9"/>
                        </a:solidFill>
                        <a:ln w="6097">
                          <a:solidFill>
                            <a:srgbClr val="000000"/>
                          </a:solidFill>
                          <a:miter lim="800000"/>
                          <a:headEnd/>
                          <a:tailEnd/>
                        </a:ln>
                      </wps:spPr>
                      <wps:txbx>
                        <w:txbxContent>
                          <w:p w14:paraId="26115C68" w14:textId="77777777"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MOCK WRITTENS</w:t>
                            </w:r>
                          </w:p>
                          <w:p w14:paraId="0312BF60" w14:textId="5FF5B375"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CRIT</w:t>
                            </w:r>
                            <w:r w:rsidR="008524FD" w:rsidRPr="004D69C7">
                              <w:rPr>
                                <w:rFonts w:ascii="Arial" w:hAnsi="Arial" w:cs="Arial"/>
                                <w:b/>
                                <w:sz w:val="56"/>
                                <w:szCs w:val="56"/>
                              </w:rPr>
                              <w:t>IC</w:t>
                            </w:r>
                            <w:r w:rsidRPr="004D69C7">
                              <w:rPr>
                                <w:rFonts w:ascii="Arial" w:hAnsi="Arial" w:cs="Arial"/>
                                <w:b/>
                                <w:sz w:val="56"/>
                                <w:szCs w:val="56"/>
                              </w:rPr>
                              <w:t>AL ESSAY PAPER</w:t>
                            </w:r>
                          </w:p>
                          <w:p w14:paraId="60E1B197" w14:textId="77777777" w:rsidR="004D69C7" w:rsidRPr="004D69C7" w:rsidRDefault="004D69C7" w:rsidP="004D69C7">
                            <w:pPr>
                              <w:spacing w:before="1"/>
                              <w:ind w:left="318" w:right="958"/>
                              <w:jc w:val="center"/>
                              <w:rPr>
                                <w:rFonts w:ascii="Arial" w:hAnsi="Arial" w:cs="Arial"/>
                                <w:b/>
                                <w:sz w:val="20"/>
                                <w:szCs w:val="20"/>
                              </w:rPr>
                            </w:pPr>
                          </w:p>
                          <w:p w14:paraId="55B27C67" w14:textId="43DF197D" w:rsidR="004D69C7" w:rsidRPr="004D69C7" w:rsidRDefault="004D69C7" w:rsidP="004D69C7">
                            <w:pPr>
                              <w:spacing w:before="1" w:line="261" w:lineRule="auto"/>
                              <w:ind w:left="316" w:right="961"/>
                              <w:jc w:val="center"/>
                              <w:rPr>
                                <w:rFonts w:ascii="Arial" w:hAnsi="Arial" w:cs="Arial"/>
                                <w:b/>
                                <w:color w:val="FF0000"/>
                                <w:sz w:val="60"/>
                                <w:szCs w:val="60"/>
                              </w:rPr>
                            </w:pPr>
                            <w:r w:rsidRPr="004D69C7">
                              <w:rPr>
                                <w:rFonts w:ascii="Arial" w:hAnsi="Arial" w:cs="Arial"/>
                                <w:b/>
                                <w:color w:val="FF0000"/>
                                <w:sz w:val="60"/>
                                <w:szCs w:val="60"/>
                              </w:rPr>
                              <w:t>MARKING GUIDE</w:t>
                            </w:r>
                          </w:p>
                          <w:p w14:paraId="01448532" w14:textId="789F7B7C" w:rsidR="00BF2E80" w:rsidRPr="004D69C7" w:rsidRDefault="00CA41E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November 202</w:t>
                            </w:r>
                            <w:r w:rsidR="00FA4CA6" w:rsidRPr="004D69C7">
                              <w:rPr>
                                <w:rFonts w:ascii="Arial" w:hAnsi="Arial" w:cs="Arial"/>
                                <w:b/>
                                <w:sz w:val="56"/>
                                <w:szCs w:val="5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FD56C" id="_x0000_t202" coordsize="21600,21600" o:spt="202" path="m,l,21600r21600,l21600,xe">
                <v:stroke joinstyle="miter"/>
                <v:path gradientshapeok="t" o:connecttype="rect"/>
              </v:shapetype>
              <v:shape id="Text Box 9547" o:spid="_x0000_s1026" type="#_x0000_t202" style="position:absolute;margin-left:77.85pt;margin-top:8.95pt;width:452pt;height:162.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" fillcolor="#d9d9d9" strokeweight=".16936mm">
                <v:textbox inset="0,0,0,0">
                  <w:txbxContent>
                    <w:p w14:paraId="26115C68" w14:textId="77777777"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MOCK WRITTENS</w:t>
                      </w:r>
                    </w:p>
                    <w:p w14:paraId="0312BF60" w14:textId="5FF5B375" w:rsidR="00BF2E80" w:rsidRPr="004D69C7" w:rsidRDefault="00BF2E8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CRIT</w:t>
                      </w:r>
                      <w:r w:rsidR="008524FD" w:rsidRPr="004D69C7">
                        <w:rPr>
                          <w:rFonts w:ascii="Arial" w:hAnsi="Arial" w:cs="Arial"/>
                          <w:b/>
                          <w:sz w:val="56"/>
                          <w:szCs w:val="56"/>
                        </w:rPr>
                        <w:t>IC</w:t>
                      </w:r>
                      <w:r w:rsidRPr="004D69C7">
                        <w:rPr>
                          <w:rFonts w:ascii="Arial" w:hAnsi="Arial" w:cs="Arial"/>
                          <w:b/>
                          <w:sz w:val="56"/>
                          <w:szCs w:val="56"/>
                        </w:rPr>
                        <w:t>AL ESSAY PAPER</w:t>
                      </w:r>
                    </w:p>
                    <w:p w14:paraId="60E1B197" w14:textId="77777777" w:rsidR="004D69C7" w:rsidRPr="004D69C7" w:rsidRDefault="004D69C7" w:rsidP="004D69C7">
                      <w:pPr>
                        <w:spacing w:before="1"/>
                        <w:ind w:left="318" w:right="958"/>
                        <w:jc w:val="center"/>
                        <w:rPr>
                          <w:rFonts w:ascii="Arial" w:hAnsi="Arial" w:cs="Arial"/>
                          <w:b/>
                          <w:sz w:val="20"/>
                          <w:szCs w:val="20"/>
                        </w:rPr>
                      </w:pPr>
                    </w:p>
                    <w:p w14:paraId="55B27C67" w14:textId="43DF197D" w:rsidR="004D69C7" w:rsidRPr="004D69C7" w:rsidRDefault="004D69C7" w:rsidP="004D69C7">
                      <w:pPr>
                        <w:spacing w:before="1" w:line="261" w:lineRule="auto"/>
                        <w:ind w:left="316" w:right="961"/>
                        <w:jc w:val="center"/>
                        <w:rPr>
                          <w:rFonts w:ascii="Arial" w:hAnsi="Arial" w:cs="Arial"/>
                          <w:b/>
                          <w:color w:val="FF0000"/>
                          <w:sz w:val="60"/>
                          <w:szCs w:val="60"/>
                        </w:rPr>
                      </w:pPr>
                      <w:r w:rsidRPr="004D69C7">
                        <w:rPr>
                          <w:rFonts w:ascii="Arial" w:hAnsi="Arial" w:cs="Arial"/>
                          <w:b/>
                          <w:color w:val="FF0000"/>
                          <w:sz w:val="60"/>
                          <w:szCs w:val="60"/>
                        </w:rPr>
                        <w:t>MARKING GUIDE</w:t>
                      </w:r>
                    </w:p>
                    <w:p w14:paraId="01448532" w14:textId="789F7B7C" w:rsidR="00BF2E80" w:rsidRPr="004D69C7" w:rsidRDefault="00CA41E0" w:rsidP="00BF2E80">
                      <w:pPr>
                        <w:spacing w:before="2" w:line="242" w:lineRule="auto"/>
                        <w:ind w:left="2715" w:right="1060" w:hanging="1633"/>
                        <w:jc w:val="center"/>
                        <w:rPr>
                          <w:rFonts w:ascii="Arial" w:hAnsi="Arial" w:cs="Arial"/>
                          <w:b/>
                          <w:sz w:val="56"/>
                          <w:szCs w:val="56"/>
                        </w:rPr>
                      </w:pPr>
                      <w:r w:rsidRPr="004D69C7">
                        <w:rPr>
                          <w:rFonts w:ascii="Arial" w:hAnsi="Arial" w:cs="Arial"/>
                          <w:b/>
                          <w:sz w:val="56"/>
                          <w:szCs w:val="56"/>
                        </w:rPr>
                        <w:t>November 202</w:t>
                      </w:r>
                      <w:r w:rsidR="00FA4CA6" w:rsidRPr="004D69C7">
                        <w:rPr>
                          <w:rFonts w:ascii="Arial" w:hAnsi="Arial" w:cs="Arial"/>
                          <w:b/>
                          <w:sz w:val="56"/>
                          <w:szCs w:val="56"/>
                        </w:rPr>
                        <w:t>3</w:t>
                      </w:r>
                    </w:p>
                  </w:txbxContent>
                </v:textbox>
                <w10:wrap type="topAndBottom" anchorx="page"/>
              </v:shape>
            </w:pict>
          </mc:Fallback>
        </mc:AlternateContent>
      </w:r>
    </w:p>
    <w:p w14:paraId="776A99E5" w14:textId="77777777" w:rsidR="00BF2E80" w:rsidRPr="00D51E6C" w:rsidRDefault="00BF2E80" w:rsidP="00BF2E80">
      <w:pPr>
        <w:pStyle w:val="BodyText"/>
        <w:spacing w:before="4"/>
        <w:rPr>
          <w:rFonts w:ascii="Arial" w:hAnsi="Arial" w:cs="Arial"/>
          <w:b/>
          <w:i w:val="0"/>
          <w:sz w:val="48"/>
        </w:rPr>
      </w:pPr>
    </w:p>
    <w:p w14:paraId="43046AD5" w14:textId="77777777" w:rsidR="00F9062C" w:rsidRPr="00D51E6C" w:rsidRDefault="00F9062C" w:rsidP="00BF2E80">
      <w:pPr>
        <w:spacing w:before="1" w:line="261" w:lineRule="auto"/>
        <w:ind w:left="316" w:right="961"/>
        <w:jc w:val="center"/>
        <w:rPr>
          <w:rFonts w:ascii="Arial" w:hAnsi="Arial" w:cs="Arial"/>
          <w:b/>
          <w:sz w:val="28"/>
          <w:szCs w:val="28"/>
        </w:rPr>
      </w:pPr>
    </w:p>
    <w:p w14:paraId="4F9ED443" w14:textId="0ECF5534" w:rsidR="00BF2E80" w:rsidRPr="00D51E6C" w:rsidRDefault="00BF2E80" w:rsidP="00BF2E80">
      <w:pPr>
        <w:spacing w:before="1" w:line="261" w:lineRule="auto"/>
        <w:ind w:left="316" w:right="961"/>
        <w:jc w:val="center"/>
        <w:rPr>
          <w:rFonts w:ascii="Arial" w:hAnsi="Arial" w:cs="Arial"/>
          <w:b/>
          <w:sz w:val="28"/>
          <w:szCs w:val="28"/>
        </w:rPr>
      </w:pPr>
      <w:r w:rsidRPr="00D51E6C">
        <w:rPr>
          <w:rFonts w:ascii="Arial" w:hAnsi="Arial" w:cs="Arial"/>
          <w:b/>
          <w:sz w:val="28"/>
          <w:szCs w:val="28"/>
        </w:rPr>
        <w:t>Produced and delivered by the NSW Branch Training Committee in collaboration with Health Education and Training Institute Higher Education</w:t>
      </w:r>
    </w:p>
    <w:p w14:paraId="1B41E1BD" w14:textId="79AC21E6" w:rsidR="00BF2E80" w:rsidRPr="00D51E6C" w:rsidRDefault="00BF2E80" w:rsidP="00BF2E80">
      <w:pPr>
        <w:pStyle w:val="BodyText"/>
        <w:spacing w:before="8"/>
        <w:rPr>
          <w:rFonts w:ascii="Arial" w:hAnsi="Arial" w:cs="Arial"/>
          <w:noProof/>
          <w:lang w:bidi="ar-SA"/>
        </w:rPr>
      </w:pPr>
    </w:p>
    <w:p w14:paraId="5B9D5E6D" w14:textId="0DDC8AF5" w:rsidR="00FA4CA6" w:rsidRPr="00D51E6C" w:rsidRDefault="00FA4CA6" w:rsidP="00BF2E80">
      <w:pPr>
        <w:pStyle w:val="BodyText"/>
        <w:spacing w:before="8"/>
        <w:rPr>
          <w:rFonts w:ascii="Arial" w:hAnsi="Arial" w:cs="Arial"/>
          <w:noProof/>
          <w:lang w:bidi="ar-SA"/>
        </w:rPr>
      </w:pPr>
      <w:r w:rsidRPr="00D51E6C">
        <w:rPr>
          <w:rFonts w:ascii="Arial" w:hAnsi="Arial" w:cs="Arial"/>
          <w:noProof/>
          <w:color w:val="20272B"/>
          <w:sz w:val="20"/>
          <w:szCs w:val="20"/>
          <w:u w:color="000000"/>
          <w:lang w:val="en-GB"/>
        </w:rPr>
        <w:drawing>
          <wp:anchor distT="0" distB="0" distL="114300" distR="114300" simplePos="0" relativeHeight="251665408" behindDoc="1" locked="0" layoutInCell="1" allowOverlap="1" wp14:anchorId="0B6183D8" wp14:editId="7B68D6DE">
            <wp:simplePos x="0" y="0"/>
            <wp:positionH relativeFrom="column">
              <wp:posOffset>2057400</wp:posOffset>
            </wp:positionH>
            <wp:positionV relativeFrom="paragraph">
              <wp:posOffset>98425</wp:posOffset>
            </wp:positionV>
            <wp:extent cx="609600" cy="660400"/>
            <wp:effectExtent l="0" t="0" r="0" b="6350"/>
            <wp:wrapTight wrapText="bothSides">
              <wp:wrapPolygon edited="0">
                <wp:start x="5400" y="0"/>
                <wp:lineTo x="0" y="1869"/>
                <wp:lineTo x="0" y="21185"/>
                <wp:lineTo x="20925" y="21185"/>
                <wp:lineTo x="20925" y="1869"/>
                <wp:lineTo x="15525" y="0"/>
                <wp:lineTo x="5400" y="0"/>
              </wp:wrapPolygon>
            </wp:wrapTight>
            <wp:docPr id="24" name="Picture 2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sign, outd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60400"/>
                    </a:xfrm>
                    <a:prstGeom prst="rect">
                      <a:avLst/>
                    </a:prstGeom>
                    <a:noFill/>
                    <a:ln>
                      <a:noFill/>
                    </a:ln>
                  </pic:spPr>
                </pic:pic>
              </a:graphicData>
            </a:graphic>
          </wp:anchor>
        </w:drawing>
      </w:r>
    </w:p>
    <w:p w14:paraId="7BB4FA70" w14:textId="08BB208E" w:rsidR="00FA4CA6" w:rsidRPr="00D51E6C" w:rsidRDefault="00FA4CA6" w:rsidP="00BF2E80">
      <w:pPr>
        <w:pStyle w:val="BodyText"/>
        <w:spacing w:before="8"/>
        <w:rPr>
          <w:rFonts w:ascii="Arial" w:hAnsi="Arial" w:cs="Arial"/>
          <w:noProof/>
          <w:lang w:bidi="ar-SA"/>
        </w:rPr>
      </w:pPr>
      <w:r w:rsidRPr="00D51E6C">
        <w:rPr>
          <w:rFonts w:ascii="Arial" w:hAnsi="Arial" w:cs="Arial"/>
          <w:noProof/>
        </w:rPr>
        <w:drawing>
          <wp:anchor distT="0" distB="0" distL="114300" distR="114300" simplePos="0" relativeHeight="251667456" behindDoc="1" locked="0" layoutInCell="1" allowOverlap="1" wp14:anchorId="1CFDA629" wp14:editId="584792CA">
            <wp:simplePos x="0" y="0"/>
            <wp:positionH relativeFrom="column">
              <wp:posOffset>2932430</wp:posOffset>
            </wp:positionH>
            <wp:positionV relativeFrom="paragraph">
              <wp:posOffset>71120</wp:posOffset>
            </wp:positionV>
            <wp:extent cx="1095375" cy="428625"/>
            <wp:effectExtent l="0" t="0" r="9525" b="9525"/>
            <wp:wrapTight wrapText="bothSides">
              <wp:wrapPolygon edited="0">
                <wp:start x="0" y="0"/>
                <wp:lineTo x="0" y="21120"/>
                <wp:lineTo x="9391" y="21120"/>
                <wp:lineTo x="21412" y="21120"/>
                <wp:lineTo x="21412" y="4800"/>
                <wp:lineTo x="1765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428625"/>
                    </a:xfrm>
                    <a:prstGeom prst="rect">
                      <a:avLst/>
                    </a:prstGeom>
                    <a:noFill/>
                    <a:ln>
                      <a:noFill/>
                    </a:ln>
                  </pic:spPr>
                </pic:pic>
              </a:graphicData>
            </a:graphic>
          </wp:anchor>
        </w:drawing>
      </w:r>
    </w:p>
    <w:p w14:paraId="24D0C933" w14:textId="27B79558" w:rsidR="00FA4CA6" w:rsidRPr="00D51E6C" w:rsidRDefault="00FA4CA6" w:rsidP="00BF2E80">
      <w:pPr>
        <w:pStyle w:val="BodyText"/>
        <w:spacing w:before="8"/>
        <w:rPr>
          <w:rFonts w:ascii="Arial" w:hAnsi="Arial" w:cs="Arial"/>
          <w:noProof/>
          <w:lang w:bidi="ar-SA"/>
        </w:rPr>
      </w:pPr>
    </w:p>
    <w:p w14:paraId="7D2F3A5D" w14:textId="77777777" w:rsidR="00FA4CA6" w:rsidRPr="00D51E6C" w:rsidRDefault="00FA4CA6" w:rsidP="00BF2E80">
      <w:pPr>
        <w:pStyle w:val="BodyText"/>
        <w:spacing w:before="8"/>
        <w:rPr>
          <w:rFonts w:ascii="Arial" w:hAnsi="Arial" w:cs="Arial"/>
          <w:noProof/>
          <w:lang w:bidi="ar-SA"/>
        </w:rPr>
      </w:pPr>
    </w:p>
    <w:p w14:paraId="3B2C4B53" w14:textId="2D5279DB" w:rsidR="00FA4CA6" w:rsidRPr="00D51E6C" w:rsidRDefault="00FA4CA6" w:rsidP="00BF2E80">
      <w:pPr>
        <w:pStyle w:val="BodyText"/>
        <w:spacing w:before="8"/>
        <w:rPr>
          <w:rFonts w:ascii="Arial" w:hAnsi="Arial" w:cs="Arial"/>
          <w:noProof/>
          <w:lang w:bidi="ar-SA"/>
        </w:rPr>
      </w:pPr>
    </w:p>
    <w:p w14:paraId="5019A412" w14:textId="77777777" w:rsidR="00FA4CA6" w:rsidRPr="00D51E6C" w:rsidRDefault="00FA4CA6" w:rsidP="00BF2E80">
      <w:pPr>
        <w:pStyle w:val="BodyText"/>
        <w:spacing w:before="8"/>
        <w:rPr>
          <w:rFonts w:ascii="Arial" w:hAnsi="Arial" w:cs="Arial"/>
          <w:b/>
          <w:i w:val="0"/>
          <w:sz w:val="8"/>
        </w:rPr>
      </w:pPr>
    </w:p>
    <w:p w14:paraId="497DC981" w14:textId="7611124F" w:rsidR="00BF2E80" w:rsidRPr="00D51E6C" w:rsidRDefault="00FA4CA6" w:rsidP="00BF2E80">
      <w:pPr>
        <w:pStyle w:val="BodyText"/>
        <w:spacing w:before="2"/>
        <w:rPr>
          <w:rFonts w:ascii="Arial" w:hAnsi="Arial" w:cs="Arial"/>
          <w:b/>
          <w:i w:val="0"/>
          <w:sz w:val="10"/>
        </w:rPr>
      </w:pPr>
      <w:r w:rsidRPr="00D51E6C">
        <w:rPr>
          <w:rFonts w:ascii="Arial" w:hAnsi="Arial" w:cs="Arial"/>
          <w:noProof/>
        </w:rPr>
        <mc:AlternateContent>
          <mc:Choice Requires="wps">
            <w:drawing>
              <wp:anchor distT="0" distB="0" distL="114300" distR="114300" simplePos="0" relativeHeight="251660288" behindDoc="0" locked="0" layoutInCell="1" allowOverlap="1" wp14:anchorId="50037F2E" wp14:editId="5007C40F">
                <wp:simplePos x="0" y="0"/>
                <wp:positionH relativeFrom="page">
                  <wp:posOffset>4794885</wp:posOffset>
                </wp:positionH>
                <wp:positionV relativeFrom="paragraph">
                  <wp:posOffset>114935</wp:posOffset>
                </wp:positionV>
                <wp:extent cx="2017395" cy="273050"/>
                <wp:effectExtent l="11430" t="6985" r="9525" b="15240"/>
                <wp:wrapNone/>
                <wp:docPr id="9600" name="Rectangle 9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0462E" id="Rectangle 9545" o:spid="_x0000_s1026" style="position:absolute;margin-left:377.55pt;margin-top:9.05pt;width:158.85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" filled="f" strokeweight="1pt">
                <w10:wrap anchorx="page"/>
              </v:rect>
            </w:pict>
          </mc:Fallback>
        </mc:AlternateContent>
      </w:r>
    </w:p>
    <w:p w14:paraId="79A83C64" w14:textId="77777777" w:rsidR="00BF2E80" w:rsidRPr="00D51E6C" w:rsidRDefault="00BF2E80" w:rsidP="00BF2E80">
      <w:pPr>
        <w:rPr>
          <w:rFonts w:ascii="Arial" w:hAnsi="Arial" w:cs="Arial"/>
          <w:sz w:val="10"/>
        </w:rPr>
        <w:sectPr w:rsidR="00BF2E80" w:rsidRPr="00D51E6C" w:rsidSect="00BF2E80">
          <w:headerReference w:type="default" r:id="rId13"/>
          <w:footerReference w:type="default" r:id="rId14"/>
          <w:pgSz w:w="11920" w:h="16840"/>
          <w:pgMar w:top="1100" w:right="580" w:bottom="280" w:left="1220" w:header="640" w:footer="720" w:gutter="0"/>
          <w:cols w:space="720"/>
        </w:sectPr>
      </w:pPr>
    </w:p>
    <w:p w14:paraId="4621C310" w14:textId="77777777" w:rsidR="00BF2E80" w:rsidRPr="00D51E6C" w:rsidRDefault="00BF2E80" w:rsidP="00BF2E80">
      <w:pPr>
        <w:pStyle w:val="BodyText"/>
        <w:rPr>
          <w:rFonts w:ascii="Arial" w:hAnsi="Arial" w:cs="Arial"/>
          <w:b/>
          <w:i w:val="0"/>
          <w:sz w:val="32"/>
        </w:rPr>
      </w:pPr>
    </w:p>
    <w:p w14:paraId="184504AC" w14:textId="77777777" w:rsidR="00BF2E80" w:rsidRPr="00D51E6C" w:rsidRDefault="00BF2E80" w:rsidP="00BF2E80">
      <w:pPr>
        <w:pStyle w:val="BodyText"/>
        <w:rPr>
          <w:rFonts w:ascii="Arial" w:hAnsi="Arial" w:cs="Arial"/>
          <w:b/>
          <w:i w:val="0"/>
          <w:sz w:val="32"/>
        </w:rPr>
      </w:pPr>
    </w:p>
    <w:p w14:paraId="2AD0F561" w14:textId="77777777" w:rsidR="00BF2E80" w:rsidRPr="00D51E6C" w:rsidRDefault="00BF2E80" w:rsidP="00BF2E80">
      <w:pPr>
        <w:pStyle w:val="BodyText"/>
        <w:rPr>
          <w:rFonts w:ascii="Arial" w:hAnsi="Arial" w:cs="Arial"/>
          <w:b/>
          <w:i w:val="0"/>
          <w:sz w:val="32"/>
        </w:rPr>
      </w:pPr>
    </w:p>
    <w:p w14:paraId="2D625B3D" w14:textId="77777777" w:rsidR="00BF2E80" w:rsidRPr="00D51E6C" w:rsidRDefault="00BF2E80" w:rsidP="00BF2E80">
      <w:pPr>
        <w:pStyle w:val="BodyText"/>
        <w:rPr>
          <w:rFonts w:ascii="Arial" w:hAnsi="Arial" w:cs="Arial"/>
          <w:b/>
          <w:i w:val="0"/>
          <w:sz w:val="32"/>
        </w:rPr>
      </w:pPr>
    </w:p>
    <w:p w14:paraId="3267604A" w14:textId="4F3D21F5" w:rsidR="006D6BBD" w:rsidRPr="00D51E6C" w:rsidRDefault="006D6BBD" w:rsidP="006D6BBD">
      <w:pPr>
        <w:ind w:left="221"/>
        <w:rPr>
          <w:rFonts w:ascii="Arial" w:hAnsi="Arial" w:cs="Arial"/>
          <w:b/>
          <w:sz w:val="20"/>
          <w:szCs w:val="20"/>
        </w:rPr>
      </w:pPr>
    </w:p>
    <w:p w14:paraId="774C8825" w14:textId="4E0FF2F8" w:rsidR="006D6BBD" w:rsidRPr="00D51E6C" w:rsidRDefault="006D6BBD" w:rsidP="006D6BBD">
      <w:pPr>
        <w:ind w:left="221"/>
        <w:rPr>
          <w:rFonts w:ascii="Arial" w:hAnsi="Arial" w:cs="Arial"/>
          <w:b/>
          <w:sz w:val="20"/>
          <w:szCs w:val="20"/>
        </w:rPr>
      </w:pPr>
    </w:p>
    <w:p w14:paraId="54E8F3ED" w14:textId="07E2B127" w:rsidR="006D6BBD" w:rsidRPr="00D51E6C" w:rsidRDefault="006D6BBD" w:rsidP="006D6BBD">
      <w:pPr>
        <w:ind w:left="221"/>
        <w:rPr>
          <w:rFonts w:ascii="Arial" w:hAnsi="Arial" w:cs="Arial"/>
          <w:b/>
          <w:sz w:val="20"/>
          <w:szCs w:val="20"/>
        </w:rPr>
      </w:pPr>
    </w:p>
    <w:p w14:paraId="1EB2E7C8" w14:textId="77777777" w:rsidR="006D6BBD" w:rsidRPr="00D51E6C" w:rsidRDefault="006D6BBD" w:rsidP="006D6BBD">
      <w:pPr>
        <w:ind w:left="221"/>
        <w:rPr>
          <w:rFonts w:ascii="Arial" w:hAnsi="Arial" w:cs="Arial"/>
          <w:b/>
          <w:sz w:val="20"/>
          <w:szCs w:val="20"/>
        </w:rPr>
      </w:pPr>
    </w:p>
    <w:p w14:paraId="09AA6789" w14:textId="4A65DD18" w:rsidR="00FA4CA6" w:rsidRPr="00D51E6C" w:rsidRDefault="00BF2E80" w:rsidP="00FA4CA6">
      <w:pPr>
        <w:spacing w:before="36"/>
        <w:rPr>
          <w:rFonts w:ascii="Arial" w:hAnsi="Arial" w:cs="Arial"/>
          <w:b/>
          <w:sz w:val="32"/>
        </w:rPr>
      </w:pPr>
      <w:r w:rsidRPr="00D51E6C">
        <w:rPr>
          <w:rFonts w:ascii="Arial" w:hAnsi="Arial" w:cs="Arial"/>
        </w:rPr>
        <w:br w:type="column"/>
      </w:r>
      <w:r w:rsidRPr="00D51E6C">
        <w:rPr>
          <w:rFonts w:ascii="Arial" w:hAnsi="Arial" w:cs="Arial"/>
          <w:b/>
          <w:sz w:val="32"/>
        </w:rPr>
        <w:t xml:space="preserve">CANDIDATE’S NAME:      </w:t>
      </w:r>
    </w:p>
    <w:p w14:paraId="1874960E" w14:textId="1BAABED0" w:rsidR="00FA4CA6" w:rsidRPr="00D51E6C" w:rsidRDefault="00FA4CA6" w:rsidP="00FA4CA6">
      <w:pPr>
        <w:spacing w:before="36"/>
        <w:rPr>
          <w:rFonts w:ascii="Arial" w:hAnsi="Arial" w:cs="Arial"/>
          <w:b/>
          <w:sz w:val="32"/>
        </w:rPr>
      </w:pPr>
    </w:p>
    <w:p w14:paraId="2139A226" w14:textId="025893A6" w:rsidR="00FA4CA6" w:rsidRPr="00D51E6C" w:rsidRDefault="00FA4CA6" w:rsidP="00FA4CA6">
      <w:pPr>
        <w:spacing w:before="36"/>
        <w:ind w:left="1440"/>
        <w:rPr>
          <w:rFonts w:ascii="Arial" w:hAnsi="Arial" w:cs="Arial"/>
          <w:b/>
          <w:sz w:val="32"/>
        </w:rPr>
      </w:pPr>
      <w:r w:rsidRPr="00D51E6C">
        <w:rPr>
          <w:rFonts w:ascii="Arial" w:hAnsi="Arial" w:cs="Arial"/>
          <w:noProof/>
          <w:lang w:eastAsia="en-AU"/>
        </w:rPr>
        <mc:AlternateContent>
          <mc:Choice Requires="wps">
            <w:drawing>
              <wp:anchor distT="0" distB="0" distL="114300" distR="114300" simplePos="0" relativeHeight="251661312" behindDoc="0" locked="0" layoutInCell="1" allowOverlap="1" wp14:anchorId="4142D7DE" wp14:editId="19F0DDEB">
                <wp:simplePos x="0" y="0"/>
                <wp:positionH relativeFrom="page">
                  <wp:posOffset>4804410</wp:posOffset>
                </wp:positionH>
                <wp:positionV relativeFrom="paragraph">
                  <wp:posOffset>38100</wp:posOffset>
                </wp:positionV>
                <wp:extent cx="2017395" cy="273050"/>
                <wp:effectExtent l="11430" t="7620" r="9525" b="14605"/>
                <wp:wrapNone/>
                <wp:docPr id="9601" name="Rectangle 9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51256" id="Rectangle 9544" o:spid="_x0000_s1026" style="position:absolute;margin-left:378.3pt;margin-top:3pt;width:158.85pt;height: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" filled="f" strokeweight="1pt">
                <w10:wrap anchorx="page"/>
              </v:rect>
            </w:pict>
          </mc:Fallback>
        </mc:AlternateContent>
      </w:r>
      <w:r w:rsidRPr="00D51E6C">
        <w:rPr>
          <w:rFonts w:ascii="Arial" w:hAnsi="Arial" w:cs="Arial"/>
          <w:b/>
          <w:sz w:val="32"/>
        </w:rPr>
        <w:t xml:space="preserve">       </w:t>
      </w:r>
      <w:r w:rsidR="00BF2E80" w:rsidRPr="00D51E6C">
        <w:rPr>
          <w:rFonts w:ascii="Arial" w:hAnsi="Arial" w:cs="Arial"/>
          <w:b/>
          <w:sz w:val="32"/>
        </w:rPr>
        <w:t xml:space="preserve">DATE: </w:t>
      </w:r>
    </w:p>
    <w:p w14:paraId="7695A6BB" w14:textId="77777777" w:rsidR="00FA4CA6" w:rsidRPr="00D51E6C" w:rsidRDefault="00FA4CA6" w:rsidP="00FA4CA6">
      <w:pPr>
        <w:spacing w:before="36"/>
        <w:rPr>
          <w:rFonts w:ascii="Arial" w:hAnsi="Arial" w:cs="Arial"/>
          <w:b/>
          <w:sz w:val="32"/>
        </w:rPr>
      </w:pPr>
    </w:p>
    <w:p w14:paraId="7E97D810" w14:textId="1B25074C" w:rsidR="00BF2E80" w:rsidRPr="00D51E6C" w:rsidRDefault="00FA4CA6" w:rsidP="00FA4CA6">
      <w:pPr>
        <w:spacing w:before="36"/>
        <w:rPr>
          <w:rFonts w:ascii="Arial" w:hAnsi="Arial" w:cs="Arial"/>
          <w:b/>
          <w:sz w:val="36"/>
        </w:rPr>
      </w:pPr>
      <w:r w:rsidRPr="00D51E6C">
        <w:rPr>
          <w:rFonts w:ascii="Arial" w:hAnsi="Arial" w:cs="Arial"/>
          <w:noProof/>
        </w:rPr>
        <mc:AlternateContent>
          <mc:Choice Requires="wps">
            <w:drawing>
              <wp:anchor distT="0" distB="0" distL="114300" distR="114300" simplePos="0" relativeHeight="251659264" behindDoc="0" locked="0" layoutInCell="1" allowOverlap="1" wp14:anchorId="58D6EBB9" wp14:editId="62F3F717">
                <wp:simplePos x="0" y="0"/>
                <wp:positionH relativeFrom="page">
                  <wp:posOffset>4773930</wp:posOffset>
                </wp:positionH>
                <wp:positionV relativeFrom="paragraph">
                  <wp:posOffset>15240</wp:posOffset>
                </wp:positionV>
                <wp:extent cx="2017395" cy="273050"/>
                <wp:effectExtent l="11430" t="9525" r="9525" b="12700"/>
                <wp:wrapNone/>
                <wp:docPr id="9602" name="Rectangle 9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7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C820" id="Rectangle 9546" o:spid="_x0000_s1026" style="position:absolute;margin-left:375.9pt;margin-top:1.2pt;width:158.8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" filled="f" strokeweight="1pt">
                <w10:wrap anchorx="page"/>
              </v:rect>
            </w:pict>
          </mc:Fallback>
        </mc:AlternateContent>
      </w:r>
      <w:r w:rsidRPr="00D51E6C">
        <w:rPr>
          <w:rFonts w:ascii="Arial" w:hAnsi="Arial" w:cs="Arial"/>
          <w:b/>
          <w:sz w:val="32"/>
        </w:rPr>
        <w:t xml:space="preserve">       </w:t>
      </w:r>
      <w:r w:rsidR="00BF2E80" w:rsidRPr="00D51E6C">
        <w:rPr>
          <w:rFonts w:ascii="Arial" w:hAnsi="Arial" w:cs="Arial"/>
          <w:b/>
          <w:sz w:val="32"/>
        </w:rPr>
        <w:t>TRAINING ZONE</w:t>
      </w:r>
      <w:r w:rsidR="00BF2E80" w:rsidRPr="00D51E6C">
        <w:rPr>
          <w:rFonts w:ascii="Arial" w:hAnsi="Arial" w:cs="Arial"/>
          <w:b/>
          <w:sz w:val="36"/>
        </w:rPr>
        <w:t>:</w:t>
      </w:r>
    </w:p>
    <w:p w14:paraId="2248C97D" w14:textId="77777777" w:rsidR="00BF2E80" w:rsidRPr="00D51E6C" w:rsidRDefault="00BF2E80" w:rsidP="00BF2E80">
      <w:pPr>
        <w:spacing w:line="355" w:lineRule="auto"/>
        <w:rPr>
          <w:rFonts w:ascii="Arial" w:hAnsi="Arial" w:cs="Arial"/>
          <w:sz w:val="36"/>
        </w:rPr>
        <w:sectPr w:rsidR="00BF2E80" w:rsidRPr="00D51E6C">
          <w:type w:val="continuous"/>
          <w:pgSz w:w="11920" w:h="16840"/>
          <w:pgMar w:top="1100" w:right="580" w:bottom="280" w:left="1220" w:header="720" w:footer="720" w:gutter="0"/>
          <w:cols w:num="2" w:space="720" w:equalWidth="0">
            <w:col w:w="1960" w:space="975"/>
            <w:col w:w="7185"/>
          </w:cols>
        </w:sectPr>
      </w:pPr>
    </w:p>
    <w:p w14:paraId="5D6674A2" w14:textId="77777777" w:rsidR="00BF2E80" w:rsidRPr="00D51E6C" w:rsidRDefault="00BF2E80" w:rsidP="00BF2E80">
      <w:pPr>
        <w:pStyle w:val="BodyText"/>
        <w:spacing w:before="4"/>
        <w:rPr>
          <w:rFonts w:ascii="Arial" w:hAnsi="Arial" w:cs="Arial"/>
          <w:b/>
          <w:i w:val="0"/>
          <w:sz w:val="11"/>
        </w:rPr>
      </w:pPr>
    </w:p>
    <w:p w14:paraId="37CB9F4A" w14:textId="77777777" w:rsidR="006D6BBD" w:rsidRPr="00D51E6C" w:rsidRDefault="006D6BBD" w:rsidP="006D6BBD">
      <w:pPr>
        <w:pStyle w:val="BodyText"/>
        <w:spacing w:before="4"/>
        <w:rPr>
          <w:rFonts w:ascii="Arial" w:hAnsi="Arial" w:cs="Arial"/>
          <w:b/>
          <w:i w:val="0"/>
          <w:sz w:val="11"/>
        </w:rPr>
      </w:pPr>
    </w:p>
    <w:p w14:paraId="1E913950" w14:textId="77777777" w:rsidR="00AB5DCC" w:rsidRPr="00D51E6C" w:rsidRDefault="00AB5DCC" w:rsidP="00AB5DCC">
      <w:pPr>
        <w:pStyle w:val="Default"/>
      </w:pPr>
    </w:p>
    <w:p w14:paraId="445068E9" w14:textId="77777777" w:rsidR="00AB5DCC" w:rsidRPr="00D51E6C" w:rsidRDefault="00AB5DCC" w:rsidP="00AB5DCC">
      <w:pPr>
        <w:pStyle w:val="Default"/>
        <w:rPr>
          <w:b/>
          <w:bCs/>
          <w:sz w:val="22"/>
          <w:szCs w:val="22"/>
        </w:rPr>
      </w:pPr>
      <w:r w:rsidRPr="00D51E6C">
        <w:rPr>
          <w:b/>
          <w:bCs/>
          <w:sz w:val="22"/>
          <w:szCs w:val="22"/>
        </w:rPr>
        <w:t xml:space="preserve">In essay form, critically discuss this quotation from different points of view and provide your conclusion. </w:t>
      </w:r>
    </w:p>
    <w:p w14:paraId="56C6C0D8" w14:textId="77777777" w:rsidR="0054255B" w:rsidRPr="00D51E6C" w:rsidRDefault="0054255B" w:rsidP="0054255B">
      <w:pPr>
        <w:pStyle w:val="Default"/>
        <w:rPr>
          <w:b/>
          <w:bCs/>
          <w:shd w:val="clear" w:color="auto" w:fill="FFFFFF"/>
        </w:rPr>
      </w:pPr>
    </w:p>
    <w:p w14:paraId="30467DB3" w14:textId="00046153" w:rsidR="00D51E6C" w:rsidRPr="00D51E6C" w:rsidRDefault="00D51E6C" w:rsidP="00D51E6C">
      <w:pPr>
        <w:rPr>
          <w:rFonts w:ascii="Arial" w:hAnsi="Arial" w:cs="Arial"/>
          <w:b/>
          <w:bCs/>
          <w:sz w:val="28"/>
          <w:szCs w:val="28"/>
        </w:rPr>
      </w:pPr>
      <w:r w:rsidRPr="00D51E6C">
        <w:rPr>
          <w:rFonts w:ascii="Arial" w:hAnsi="Arial" w:cs="Arial"/>
          <w:b/>
          <w:bCs/>
          <w:i/>
          <w:iCs/>
          <w:sz w:val="28"/>
          <w:szCs w:val="28"/>
        </w:rPr>
        <w:t>“Validity</w:t>
      </w:r>
      <w:r w:rsidRPr="00D51E6C">
        <w:rPr>
          <w:rFonts w:ascii="Arial" w:hAnsi="Arial" w:cs="Arial"/>
          <w:b/>
          <w:bCs/>
          <w:sz w:val="28"/>
          <w:szCs w:val="28"/>
        </w:rPr>
        <w:t> means that our diagnostic categories describe real entities and not flawed concepts”.</w:t>
      </w:r>
    </w:p>
    <w:p w14:paraId="09F1990D" w14:textId="69C3E1A4" w:rsidR="00D51E6C" w:rsidRPr="00D51E6C" w:rsidRDefault="00AB5DCC" w:rsidP="00D51E6C">
      <w:pPr>
        <w:rPr>
          <w:rFonts w:ascii="Arial" w:hAnsi="Arial" w:cs="Arial"/>
          <w:color w:val="1F497D"/>
        </w:rPr>
      </w:pPr>
      <w:r w:rsidRPr="00D51E6C">
        <w:rPr>
          <w:rFonts w:ascii="Arial" w:hAnsi="Arial" w:cs="Arial"/>
          <w:b/>
          <w:bCs/>
        </w:rPr>
        <w:br/>
      </w:r>
      <w:r w:rsidR="00D51E6C" w:rsidRPr="00D51E6C">
        <w:rPr>
          <w:rFonts w:ascii="Arial" w:hAnsi="Arial" w:cs="Arial"/>
        </w:rPr>
        <w:t xml:space="preserve">Reference: </w:t>
      </w:r>
      <w:proofErr w:type="spellStart"/>
      <w:r w:rsidR="00D51E6C" w:rsidRPr="00D51E6C">
        <w:rPr>
          <w:rFonts w:ascii="Arial" w:hAnsi="Arial" w:cs="Arial"/>
        </w:rPr>
        <w:t>Crocq</w:t>
      </w:r>
      <w:proofErr w:type="spellEnd"/>
      <w:r w:rsidR="00D51E6C" w:rsidRPr="00D51E6C">
        <w:rPr>
          <w:rFonts w:ascii="Arial" w:hAnsi="Arial" w:cs="Arial"/>
        </w:rPr>
        <w:t xml:space="preserve"> MA. Can psychopathology and neuroscience coexist in psychiatric classifications? Dialogues in clinical neuroscience. 2022 Apr 1.</w:t>
      </w:r>
    </w:p>
    <w:p w14:paraId="383B206C" w14:textId="14894D69" w:rsidR="00AB5DCC" w:rsidRPr="00D51E6C" w:rsidRDefault="00AB5DCC" w:rsidP="00D51E6C">
      <w:pPr>
        <w:pStyle w:val="Default"/>
        <w:rPr>
          <w:bCs/>
          <w:shd w:val="clear" w:color="auto" w:fill="FFFFFF"/>
        </w:rPr>
      </w:pPr>
    </w:p>
    <w:p w14:paraId="60070F99" w14:textId="550BF68D" w:rsidR="009C0760" w:rsidRDefault="009C0760">
      <w:pPr>
        <w:rPr>
          <w:rFonts w:ascii="Arial" w:hAnsi="Arial" w:cs="Arial"/>
          <w:bCs/>
          <w:shd w:val="clear" w:color="auto" w:fill="FFFFFF"/>
        </w:rPr>
      </w:pPr>
    </w:p>
    <w:p w14:paraId="46FE6BB8" w14:textId="29774C49" w:rsidR="00E36B81" w:rsidRDefault="00E36B81">
      <w:pPr>
        <w:rPr>
          <w:rFonts w:ascii="Arial" w:hAnsi="Arial" w:cs="Arial"/>
          <w:bCs/>
          <w:shd w:val="clear" w:color="auto" w:fill="FFFFFF"/>
        </w:rPr>
      </w:pPr>
    </w:p>
    <w:p w14:paraId="60B64936" w14:textId="77777777" w:rsidR="00E36B81" w:rsidRPr="00D51E6C" w:rsidRDefault="00E36B81">
      <w:pPr>
        <w:rPr>
          <w:rFonts w:ascii="Arial" w:hAnsi="Arial" w:cs="Arial"/>
          <w:bCs/>
          <w:shd w:val="clear" w:color="auto" w:fill="FFFFFF"/>
        </w:rPr>
      </w:pPr>
    </w:p>
    <w:p w14:paraId="5A969453" w14:textId="77777777" w:rsidR="00765BB2" w:rsidRPr="00E44AD5" w:rsidRDefault="00765BB2" w:rsidP="00765BB2">
      <w:pPr>
        <w:autoSpaceDE w:val="0"/>
        <w:autoSpaceDN w:val="0"/>
        <w:adjustRightInd w:val="0"/>
        <w:rPr>
          <w:rFonts w:ascii="Arial" w:hAnsi="Arial" w:cs="Arial"/>
          <w:b/>
          <w:bCs/>
        </w:rPr>
      </w:pPr>
      <w:r w:rsidRPr="00E44AD5">
        <w:rPr>
          <w:rFonts w:ascii="Arial" w:hAnsi="Arial" w:cs="Arial"/>
          <w:b/>
          <w:bCs/>
        </w:rPr>
        <w:t xml:space="preserve">Fellowship Competency 1. Communicator – Weighting 10% </w:t>
      </w:r>
    </w:p>
    <w:p w14:paraId="25C855FA" w14:textId="29B331B3" w:rsidR="00765BB2" w:rsidRPr="00D51E6C" w:rsidRDefault="00765BB2" w:rsidP="00AB5DCC">
      <w:pPr>
        <w:autoSpaceDE w:val="0"/>
        <w:autoSpaceDN w:val="0"/>
        <w:adjustRightInd w:val="0"/>
        <w:rPr>
          <w:rFonts w:ascii="Arial" w:hAnsi="Arial" w:cs="Arial"/>
          <w:color w:val="00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1276"/>
      </w:tblGrid>
      <w:tr w:rsidR="00373044" w:rsidRPr="00D51E6C" w14:paraId="4AD88B2B" w14:textId="77777777" w:rsidTr="006B2594">
        <w:trPr>
          <w:trHeight w:val="205"/>
        </w:trPr>
        <w:tc>
          <w:tcPr>
            <w:tcW w:w="8506" w:type="dxa"/>
            <w:shd w:val="clear" w:color="auto" w:fill="FF9999"/>
          </w:tcPr>
          <w:p w14:paraId="6EA5C8E0" w14:textId="77777777" w:rsidR="00373044" w:rsidRPr="00D51E6C" w:rsidRDefault="00373044" w:rsidP="006B2594">
            <w:pPr>
              <w:pStyle w:val="Default"/>
              <w:rPr>
                <w:sz w:val="20"/>
                <w:szCs w:val="20"/>
              </w:rPr>
            </w:pPr>
            <w:r w:rsidRPr="00D51E6C">
              <w:rPr>
                <w:i/>
                <w:iCs/>
                <w:sz w:val="20"/>
                <w:szCs w:val="20"/>
              </w:rPr>
              <w:t xml:space="preserve">The candidate demonstrates the ability to communicate clearly </w:t>
            </w:r>
          </w:p>
          <w:p w14:paraId="69183E38" w14:textId="77777777" w:rsidR="00373044" w:rsidRPr="00D51E6C" w:rsidRDefault="00373044" w:rsidP="006B2594">
            <w:pPr>
              <w:pStyle w:val="Default"/>
              <w:rPr>
                <w:sz w:val="20"/>
                <w:szCs w:val="20"/>
              </w:rPr>
            </w:pPr>
            <w:r w:rsidRPr="00D51E6C">
              <w:rPr>
                <w:sz w:val="20"/>
                <w:szCs w:val="20"/>
              </w:rPr>
              <w:t xml:space="preserve">Spelling, </w:t>
            </w:r>
            <w:proofErr w:type="gramStart"/>
            <w:r w:rsidRPr="00D51E6C">
              <w:rPr>
                <w:sz w:val="20"/>
                <w:szCs w:val="20"/>
              </w:rPr>
              <w:t>grammar</w:t>
            </w:r>
            <w:proofErr w:type="gramEnd"/>
            <w:r w:rsidRPr="00D51E6C">
              <w:rPr>
                <w:sz w:val="20"/>
                <w:szCs w:val="20"/>
              </w:rPr>
              <w:t xml:space="preserve"> and vocabulary adequate to the task; able to convey ideas clearly. </w:t>
            </w:r>
          </w:p>
        </w:tc>
        <w:tc>
          <w:tcPr>
            <w:tcW w:w="1276" w:type="dxa"/>
            <w:shd w:val="clear" w:color="auto" w:fill="FF9999"/>
          </w:tcPr>
          <w:p w14:paraId="6217EC7E" w14:textId="77777777" w:rsidR="00373044" w:rsidRPr="00D51E6C" w:rsidRDefault="00373044" w:rsidP="006B2594">
            <w:pPr>
              <w:pStyle w:val="Default"/>
              <w:jc w:val="center"/>
              <w:rPr>
                <w:sz w:val="20"/>
                <w:szCs w:val="20"/>
              </w:rPr>
            </w:pPr>
            <w:r w:rsidRPr="00D51E6C">
              <w:rPr>
                <w:sz w:val="20"/>
                <w:szCs w:val="20"/>
              </w:rPr>
              <w:t>Proficiency level</w:t>
            </w:r>
          </w:p>
        </w:tc>
      </w:tr>
      <w:tr w:rsidR="00373044" w:rsidRPr="00D51E6C" w14:paraId="390EFEBD" w14:textId="77777777" w:rsidTr="006B2594">
        <w:trPr>
          <w:trHeight w:val="139"/>
        </w:trPr>
        <w:tc>
          <w:tcPr>
            <w:tcW w:w="8506" w:type="dxa"/>
          </w:tcPr>
          <w:p w14:paraId="705FD1F3" w14:textId="77777777" w:rsidR="00373044" w:rsidRPr="00D51E6C" w:rsidRDefault="00373044" w:rsidP="006B2594">
            <w:pPr>
              <w:pStyle w:val="Default"/>
              <w:rPr>
                <w:sz w:val="20"/>
                <w:szCs w:val="20"/>
              </w:rPr>
            </w:pPr>
            <w:r w:rsidRPr="00D51E6C">
              <w:rPr>
                <w:sz w:val="20"/>
                <w:szCs w:val="20"/>
              </w:rPr>
              <w:t xml:space="preserve">The spelling, grammar or vocabulary significantly impedes communication. </w:t>
            </w:r>
          </w:p>
        </w:tc>
        <w:tc>
          <w:tcPr>
            <w:tcW w:w="1276" w:type="dxa"/>
          </w:tcPr>
          <w:p w14:paraId="2706559C" w14:textId="77777777" w:rsidR="00373044" w:rsidRPr="00D51E6C" w:rsidRDefault="00373044" w:rsidP="006B2594">
            <w:pPr>
              <w:pStyle w:val="Default"/>
              <w:jc w:val="center"/>
              <w:rPr>
                <w:sz w:val="20"/>
                <w:szCs w:val="20"/>
              </w:rPr>
            </w:pPr>
            <w:r w:rsidRPr="00D51E6C">
              <w:rPr>
                <w:sz w:val="20"/>
                <w:szCs w:val="20"/>
              </w:rPr>
              <w:t>0</w:t>
            </w:r>
          </w:p>
        </w:tc>
      </w:tr>
      <w:tr w:rsidR="00373044" w:rsidRPr="00D51E6C" w14:paraId="52586BF4" w14:textId="77777777" w:rsidTr="006B2594">
        <w:trPr>
          <w:trHeight w:val="199"/>
        </w:trPr>
        <w:tc>
          <w:tcPr>
            <w:tcW w:w="8506" w:type="dxa"/>
          </w:tcPr>
          <w:p w14:paraId="0F4F73ED" w14:textId="77777777" w:rsidR="00373044" w:rsidRPr="00D51E6C" w:rsidRDefault="00373044" w:rsidP="006B2594">
            <w:pPr>
              <w:pStyle w:val="Default"/>
              <w:rPr>
                <w:sz w:val="20"/>
                <w:szCs w:val="20"/>
              </w:rPr>
            </w:pPr>
            <w:r w:rsidRPr="00D51E6C">
              <w:rPr>
                <w:sz w:val="20"/>
                <w:szCs w:val="20"/>
              </w:rPr>
              <w:t xml:space="preserve">The spelling, grammar and vocabulary are acceptable, but the candidate demonstrates below average capacity for clear written expression. </w:t>
            </w:r>
          </w:p>
        </w:tc>
        <w:tc>
          <w:tcPr>
            <w:tcW w:w="1276" w:type="dxa"/>
          </w:tcPr>
          <w:p w14:paraId="761F07B6" w14:textId="77777777" w:rsidR="00373044" w:rsidRPr="00D51E6C" w:rsidRDefault="00373044" w:rsidP="006B2594">
            <w:pPr>
              <w:pStyle w:val="Default"/>
              <w:jc w:val="center"/>
              <w:rPr>
                <w:sz w:val="20"/>
                <w:szCs w:val="20"/>
              </w:rPr>
            </w:pPr>
            <w:r w:rsidRPr="00D51E6C">
              <w:rPr>
                <w:sz w:val="20"/>
                <w:szCs w:val="20"/>
              </w:rPr>
              <w:t>1</w:t>
            </w:r>
          </w:p>
          <w:p w14:paraId="1F77CF4C" w14:textId="77777777" w:rsidR="00373044" w:rsidRPr="00D51E6C" w:rsidRDefault="00373044" w:rsidP="006B2594">
            <w:pPr>
              <w:pStyle w:val="Default"/>
              <w:jc w:val="center"/>
              <w:rPr>
                <w:sz w:val="20"/>
                <w:szCs w:val="20"/>
              </w:rPr>
            </w:pPr>
            <w:r w:rsidRPr="00D51E6C">
              <w:rPr>
                <w:sz w:val="20"/>
                <w:szCs w:val="20"/>
              </w:rPr>
              <w:t>2</w:t>
            </w:r>
          </w:p>
        </w:tc>
      </w:tr>
      <w:tr w:rsidR="00373044" w:rsidRPr="00D51E6C" w14:paraId="71F3E771" w14:textId="77777777" w:rsidTr="006B2594">
        <w:trPr>
          <w:trHeight w:val="199"/>
        </w:trPr>
        <w:tc>
          <w:tcPr>
            <w:tcW w:w="8506" w:type="dxa"/>
          </w:tcPr>
          <w:p w14:paraId="25324536" w14:textId="77777777" w:rsidR="00373044" w:rsidRPr="00D51E6C" w:rsidRDefault="00373044" w:rsidP="006B2594">
            <w:pPr>
              <w:pStyle w:val="Default"/>
              <w:rPr>
                <w:sz w:val="20"/>
                <w:szCs w:val="20"/>
              </w:rPr>
            </w:pPr>
            <w:r w:rsidRPr="00D51E6C">
              <w:rPr>
                <w:sz w:val="20"/>
                <w:szCs w:val="20"/>
              </w:rPr>
              <w:t xml:space="preserve">The spelling, grammar and vocabulary are acceptable, and the candidate demonstrates good capacity for written expression. </w:t>
            </w:r>
          </w:p>
        </w:tc>
        <w:tc>
          <w:tcPr>
            <w:tcW w:w="1276" w:type="dxa"/>
          </w:tcPr>
          <w:p w14:paraId="1495ECBB" w14:textId="77777777" w:rsidR="00373044" w:rsidRPr="00D51E6C" w:rsidRDefault="00373044" w:rsidP="006B2594">
            <w:pPr>
              <w:pStyle w:val="Default"/>
              <w:jc w:val="center"/>
              <w:rPr>
                <w:sz w:val="20"/>
                <w:szCs w:val="20"/>
              </w:rPr>
            </w:pPr>
            <w:r w:rsidRPr="00D51E6C">
              <w:rPr>
                <w:sz w:val="20"/>
                <w:szCs w:val="20"/>
              </w:rPr>
              <w:t>3</w:t>
            </w:r>
          </w:p>
          <w:p w14:paraId="56A779AE" w14:textId="77777777" w:rsidR="00373044" w:rsidRPr="00D51E6C" w:rsidRDefault="00373044" w:rsidP="006B2594">
            <w:pPr>
              <w:pStyle w:val="Default"/>
              <w:jc w:val="center"/>
              <w:rPr>
                <w:sz w:val="20"/>
                <w:szCs w:val="20"/>
              </w:rPr>
            </w:pPr>
            <w:r w:rsidRPr="00D51E6C">
              <w:rPr>
                <w:sz w:val="20"/>
                <w:szCs w:val="20"/>
              </w:rPr>
              <w:t>4</w:t>
            </w:r>
          </w:p>
        </w:tc>
      </w:tr>
      <w:tr w:rsidR="00373044" w:rsidRPr="00D51E6C" w14:paraId="72BE1C31" w14:textId="77777777" w:rsidTr="006B2594">
        <w:trPr>
          <w:trHeight w:val="140"/>
        </w:trPr>
        <w:tc>
          <w:tcPr>
            <w:tcW w:w="8506" w:type="dxa"/>
          </w:tcPr>
          <w:p w14:paraId="2F727118" w14:textId="77777777" w:rsidR="00373044" w:rsidRPr="00D51E6C" w:rsidRDefault="00373044" w:rsidP="006B2594">
            <w:pPr>
              <w:pStyle w:val="Default"/>
              <w:rPr>
                <w:sz w:val="20"/>
                <w:szCs w:val="20"/>
              </w:rPr>
            </w:pPr>
            <w:r w:rsidRPr="00D51E6C">
              <w:rPr>
                <w:sz w:val="20"/>
                <w:szCs w:val="20"/>
              </w:rPr>
              <w:t xml:space="preserve">The candidate displays a highly sophisticated level of written expression. </w:t>
            </w:r>
          </w:p>
          <w:p w14:paraId="3502D516" w14:textId="67C5EF19" w:rsidR="00F9062C" w:rsidRPr="00D51E6C" w:rsidRDefault="00F9062C" w:rsidP="006B2594">
            <w:pPr>
              <w:pStyle w:val="Default"/>
              <w:rPr>
                <w:sz w:val="20"/>
                <w:szCs w:val="20"/>
              </w:rPr>
            </w:pPr>
          </w:p>
        </w:tc>
        <w:tc>
          <w:tcPr>
            <w:tcW w:w="1276" w:type="dxa"/>
          </w:tcPr>
          <w:p w14:paraId="48B56A5C" w14:textId="77777777" w:rsidR="00373044" w:rsidRPr="00D51E6C" w:rsidRDefault="00373044" w:rsidP="006B2594">
            <w:pPr>
              <w:pStyle w:val="Default"/>
              <w:jc w:val="center"/>
              <w:rPr>
                <w:sz w:val="20"/>
                <w:szCs w:val="20"/>
              </w:rPr>
            </w:pPr>
            <w:r w:rsidRPr="00D51E6C">
              <w:rPr>
                <w:sz w:val="20"/>
                <w:szCs w:val="20"/>
              </w:rPr>
              <w:t>5</w:t>
            </w:r>
          </w:p>
        </w:tc>
      </w:tr>
    </w:tbl>
    <w:p w14:paraId="024C7CAA" w14:textId="10B1146C" w:rsidR="00373044" w:rsidRDefault="00373044" w:rsidP="00373044">
      <w:pPr>
        <w:pStyle w:val="Default"/>
        <w:rPr>
          <w:sz w:val="20"/>
          <w:szCs w:val="20"/>
        </w:rPr>
      </w:pPr>
    </w:p>
    <w:p w14:paraId="74692C8D" w14:textId="77777777" w:rsidR="00AC7FBA" w:rsidRPr="00D51E6C" w:rsidRDefault="00AC7FBA" w:rsidP="00373044">
      <w:pPr>
        <w:pStyle w:val="Default"/>
        <w:rPr>
          <w:sz w:val="20"/>
          <w:szCs w:val="20"/>
        </w:rPr>
      </w:pPr>
    </w:p>
    <w:p w14:paraId="29822D76" w14:textId="77777777" w:rsidR="00AB5DCC" w:rsidRPr="00D51E6C" w:rsidRDefault="00AB5DCC">
      <w:pPr>
        <w:rPr>
          <w:rFonts w:ascii="Arial" w:hAnsi="Arial" w:cs="Arial"/>
          <w:bCs/>
          <w:shd w:val="clear" w:color="auto" w:fill="FFFFFF"/>
        </w:rPr>
      </w:pPr>
    </w:p>
    <w:p w14:paraId="6636A3CC" w14:textId="77777777" w:rsidR="00E44AD5" w:rsidRDefault="00AC7FBA" w:rsidP="00AC7FBA">
      <w:pPr>
        <w:autoSpaceDE w:val="0"/>
        <w:autoSpaceDN w:val="0"/>
        <w:adjustRightInd w:val="0"/>
        <w:rPr>
          <w:rFonts w:ascii="Arial" w:hAnsi="Arial" w:cs="Arial"/>
          <w:b/>
          <w:bCs/>
        </w:rPr>
      </w:pPr>
      <w:r w:rsidRPr="00E44AD5">
        <w:rPr>
          <w:rFonts w:ascii="Arial" w:hAnsi="Arial" w:cs="Arial"/>
          <w:b/>
          <w:bCs/>
        </w:rPr>
        <w:t xml:space="preserve">Fellowship Competency 5. Medical Expert, Health Advocate, Professional </w:t>
      </w:r>
    </w:p>
    <w:p w14:paraId="7709F924" w14:textId="257F979E" w:rsidR="00AC7FBA" w:rsidRPr="00E44AD5" w:rsidRDefault="00AC7FBA" w:rsidP="00AC7FBA">
      <w:pPr>
        <w:autoSpaceDE w:val="0"/>
        <w:autoSpaceDN w:val="0"/>
        <w:adjustRightInd w:val="0"/>
        <w:rPr>
          <w:rFonts w:ascii="Arial" w:hAnsi="Arial" w:cs="Arial"/>
          <w:b/>
          <w:bCs/>
        </w:rPr>
      </w:pPr>
      <w:r w:rsidRPr="00E44AD5">
        <w:rPr>
          <w:rFonts w:ascii="Arial" w:hAnsi="Arial" w:cs="Arial"/>
          <w:b/>
          <w:bCs/>
        </w:rPr>
        <w:t xml:space="preserve">- Weighting </w:t>
      </w:r>
      <w:r w:rsidR="00E44AD5">
        <w:rPr>
          <w:rFonts w:ascii="Arial" w:hAnsi="Arial" w:cs="Arial"/>
          <w:b/>
          <w:bCs/>
        </w:rPr>
        <w:t>20</w:t>
      </w:r>
      <w:r w:rsidRPr="00E44AD5">
        <w:rPr>
          <w:rFonts w:ascii="Arial" w:hAnsi="Arial" w:cs="Arial"/>
          <w:b/>
          <w:bCs/>
        </w:rPr>
        <w:t xml:space="preserve">% </w:t>
      </w:r>
    </w:p>
    <w:p w14:paraId="54A7C167" w14:textId="77777777" w:rsidR="00AC7FBA" w:rsidRPr="00D51E6C" w:rsidRDefault="00AC7FBA" w:rsidP="00AC7FBA">
      <w:pPr>
        <w:rPr>
          <w:rFonts w:ascii="Arial" w:hAnsi="Arial" w:cs="Arial"/>
          <w:bCs/>
          <w:shd w:val="clear" w:color="auto" w:fill="FFFFFF"/>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gridCol w:w="1275"/>
      </w:tblGrid>
      <w:tr w:rsidR="00AC7FBA" w:rsidRPr="00D51E6C" w14:paraId="10A32595" w14:textId="77777777" w:rsidTr="00F5643B">
        <w:trPr>
          <w:trHeight w:val="304"/>
          <w:jc w:val="center"/>
        </w:trPr>
        <w:tc>
          <w:tcPr>
            <w:tcW w:w="8926" w:type="dxa"/>
            <w:shd w:val="clear" w:color="auto" w:fill="FF9999"/>
          </w:tcPr>
          <w:p w14:paraId="42B378D7" w14:textId="77777777" w:rsidR="00AC7FBA" w:rsidRPr="00D51E6C" w:rsidRDefault="00AC7FBA" w:rsidP="00F5643B">
            <w:pPr>
              <w:pStyle w:val="Default"/>
              <w:ind w:firstLine="28"/>
              <w:rPr>
                <w:sz w:val="20"/>
                <w:szCs w:val="20"/>
              </w:rPr>
            </w:pPr>
            <w:r w:rsidRPr="00D51E6C">
              <w:rPr>
                <w:i/>
                <w:iCs/>
                <w:sz w:val="20"/>
                <w:szCs w:val="20"/>
              </w:rPr>
              <w:t xml:space="preserve">The candidate demonstrates a mature understanding of broader models of health and illness, cultural </w:t>
            </w:r>
            <w:proofErr w:type="gramStart"/>
            <w:r w:rsidRPr="00D51E6C">
              <w:rPr>
                <w:i/>
                <w:iCs/>
                <w:sz w:val="20"/>
                <w:szCs w:val="20"/>
              </w:rPr>
              <w:t>sensitivity</w:t>
            </w:r>
            <w:proofErr w:type="gramEnd"/>
            <w:r w:rsidRPr="00D51E6C">
              <w:rPr>
                <w:i/>
                <w:iCs/>
                <w:sz w:val="20"/>
                <w:szCs w:val="20"/>
              </w:rPr>
              <w:t xml:space="preserve"> and the cultural context of psychiatry historically and in the present time</w:t>
            </w:r>
            <w:r w:rsidRPr="00D51E6C">
              <w:rPr>
                <w:sz w:val="20"/>
                <w:szCs w:val="20"/>
              </w:rPr>
              <w:t xml:space="preserve">, </w:t>
            </w:r>
            <w:r w:rsidRPr="00D51E6C">
              <w:rPr>
                <w:i/>
                <w:iCs/>
                <w:sz w:val="20"/>
                <w:szCs w:val="20"/>
              </w:rPr>
              <w:t>and the role of the psychiatrist as advocate and can use this understanding to critically discuss the essay question</w:t>
            </w:r>
            <w:r w:rsidRPr="00D51E6C">
              <w:rPr>
                <w:sz w:val="20"/>
                <w:szCs w:val="20"/>
              </w:rPr>
              <w:t xml:space="preserve">. </w:t>
            </w:r>
          </w:p>
        </w:tc>
        <w:tc>
          <w:tcPr>
            <w:tcW w:w="1275" w:type="dxa"/>
            <w:shd w:val="clear" w:color="auto" w:fill="FF9999"/>
          </w:tcPr>
          <w:p w14:paraId="7A2FA393" w14:textId="77777777" w:rsidR="00AC7FBA" w:rsidRPr="00D51E6C" w:rsidRDefault="00AC7FBA" w:rsidP="00F5643B">
            <w:pPr>
              <w:pStyle w:val="Default"/>
              <w:ind w:firstLine="28"/>
              <w:jc w:val="center"/>
              <w:rPr>
                <w:sz w:val="20"/>
                <w:szCs w:val="20"/>
              </w:rPr>
            </w:pPr>
            <w:r w:rsidRPr="00D51E6C">
              <w:rPr>
                <w:sz w:val="20"/>
                <w:szCs w:val="20"/>
              </w:rPr>
              <w:t>Proficiency level</w:t>
            </w:r>
          </w:p>
        </w:tc>
      </w:tr>
      <w:tr w:rsidR="00AC7FBA" w:rsidRPr="00D51E6C" w14:paraId="30BD52CC" w14:textId="77777777" w:rsidTr="00F5643B">
        <w:trPr>
          <w:trHeight w:val="296"/>
          <w:jc w:val="center"/>
        </w:trPr>
        <w:tc>
          <w:tcPr>
            <w:tcW w:w="8926" w:type="dxa"/>
          </w:tcPr>
          <w:p w14:paraId="5DE57D40" w14:textId="77777777" w:rsidR="00AC7FBA" w:rsidRPr="00D51E6C" w:rsidRDefault="00AC7FBA" w:rsidP="00F5643B">
            <w:pPr>
              <w:pStyle w:val="Default"/>
              <w:ind w:firstLine="28"/>
              <w:rPr>
                <w:sz w:val="20"/>
                <w:szCs w:val="20"/>
              </w:rPr>
            </w:pPr>
            <w:r w:rsidRPr="00D51E6C">
              <w:rPr>
                <w:sz w:val="20"/>
                <w:szCs w:val="20"/>
              </w:rPr>
              <w:t xml:space="preserve">As relevant to the question or statement: the candidate limits themselves inappropriately rigidly to the medical model OR does not demonstrate cultural awareness or sensitivity where this was clearly required OR fails to demonstrate an appropriate awareness of a relevant cultural/historical context OR fails to consider a role for psychiatrist as advocate. </w:t>
            </w:r>
          </w:p>
        </w:tc>
        <w:tc>
          <w:tcPr>
            <w:tcW w:w="1275" w:type="dxa"/>
          </w:tcPr>
          <w:p w14:paraId="4802DBF6" w14:textId="77777777" w:rsidR="00AC7FBA" w:rsidRPr="00D51E6C" w:rsidRDefault="00AC7FBA" w:rsidP="00F5643B">
            <w:pPr>
              <w:pStyle w:val="Default"/>
              <w:ind w:firstLine="28"/>
              <w:jc w:val="center"/>
              <w:rPr>
                <w:sz w:val="20"/>
                <w:szCs w:val="20"/>
              </w:rPr>
            </w:pPr>
            <w:r w:rsidRPr="00D51E6C">
              <w:rPr>
                <w:sz w:val="20"/>
                <w:szCs w:val="20"/>
              </w:rPr>
              <w:t>0</w:t>
            </w:r>
          </w:p>
        </w:tc>
      </w:tr>
      <w:tr w:rsidR="00AC7FBA" w:rsidRPr="00D51E6C" w14:paraId="44C748F5" w14:textId="77777777" w:rsidTr="00F5643B">
        <w:trPr>
          <w:trHeight w:val="198"/>
          <w:jc w:val="center"/>
        </w:trPr>
        <w:tc>
          <w:tcPr>
            <w:tcW w:w="8926" w:type="dxa"/>
          </w:tcPr>
          <w:p w14:paraId="6A1E1B32" w14:textId="77777777" w:rsidR="00AC7FBA" w:rsidRPr="00D51E6C" w:rsidRDefault="00AC7FBA" w:rsidP="00F5643B">
            <w:pPr>
              <w:pStyle w:val="Default"/>
              <w:ind w:firstLine="28"/>
              <w:rPr>
                <w:sz w:val="20"/>
                <w:szCs w:val="20"/>
              </w:rPr>
            </w:pPr>
            <w:r w:rsidRPr="00D51E6C">
              <w:rPr>
                <w:sz w:val="20"/>
                <w:szCs w:val="20"/>
              </w:rPr>
              <w:t xml:space="preserve">The candidate touches on the expected areas, but their ideas lack depth or breadth or are inaccurate or irrelevant to the question/statement. </w:t>
            </w:r>
          </w:p>
        </w:tc>
        <w:tc>
          <w:tcPr>
            <w:tcW w:w="1275" w:type="dxa"/>
          </w:tcPr>
          <w:p w14:paraId="20064B1F" w14:textId="77777777" w:rsidR="00AC7FBA" w:rsidRPr="00D51E6C" w:rsidRDefault="00AC7FBA" w:rsidP="00F5643B">
            <w:pPr>
              <w:pStyle w:val="Default"/>
              <w:ind w:firstLine="28"/>
              <w:jc w:val="center"/>
              <w:rPr>
                <w:sz w:val="20"/>
                <w:szCs w:val="20"/>
              </w:rPr>
            </w:pPr>
            <w:r w:rsidRPr="00D51E6C">
              <w:rPr>
                <w:sz w:val="20"/>
                <w:szCs w:val="20"/>
              </w:rPr>
              <w:t>1</w:t>
            </w:r>
          </w:p>
          <w:p w14:paraId="2C7CA4B4" w14:textId="77777777" w:rsidR="00AC7FBA" w:rsidRPr="00D51E6C" w:rsidRDefault="00AC7FBA" w:rsidP="00F5643B">
            <w:pPr>
              <w:pStyle w:val="Default"/>
              <w:ind w:firstLine="28"/>
              <w:jc w:val="center"/>
              <w:rPr>
                <w:sz w:val="20"/>
                <w:szCs w:val="20"/>
              </w:rPr>
            </w:pPr>
            <w:r w:rsidRPr="00D51E6C">
              <w:rPr>
                <w:sz w:val="20"/>
                <w:szCs w:val="20"/>
              </w:rPr>
              <w:t>2</w:t>
            </w:r>
          </w:p>
        </w:tc>
      </w:tr>
      <w:tr w:rsidR="00AC7FBA" w:rsidRPr="00D51E6C" w14:paraId="18B471CB" w14:textId="77777777" w:rsidTr="00F5643B">
        <w:trPr>
          <w:trHeight w:val="199"/>
          <w:jc w:val="center"/>
        </w:trPr>
        <w:tc>
          <w:tcPr>
            <w:tcW w:w="8926" w:type="dxa"/>
          </w:tcPr>
          <w:p w14:paraId="2C46C85B" w14:textId="77777777" w:rsidR="00AC7FBA" w:rsidRPr="00D51E6C" w:rsidRDefault="00AC7FBA" w:rsidP="00F5643B">
            <w:pPr>
              <w:pStyle w:val="Default"/>
              <w:ind w:firstLine="28"/>
              <w:rPr>
                <w:sz w:val="20"/>
                <w:szCs w:val="20"/>
              </w:rPr>
            </w:pPr>
            <w:r w:rsidRPr="00D51E6C">
              <w:rPr>
                <w:sz w:val="20"/>
                <w:szCs w:val="20"/>
              </w:rPr>
              <w:t xml:space="preserve">The candidate demonstrates an acceptable level of cultural sensitivity and/or historical context and/or broader models of health and illness and/or the role of psychiatrist as advocate relevant to the question/statement. </w:t>
            </w:r>
          </w:p>
        </w:tc>
        <w:tc>
          <w:tcPr>
            <w:tcW w:w="1275" w:type="dxa"/>
          </w:tcPr>
          <w:p w14:paraId="32810D5F" w14:textId="77777777" w:rsidR="00AC7FBA" w:rsidRPr="00D51E6C" w:rsidRDefault="00AC7FBA" w:rsidP="00F5643B">
            <w:pPr>
              <w:pStyle w:val="Default"/>
              <w:ind w:firstLine="28"/>
              <w:jc w:val="center"/>
              <w:rPr>
                <w:sz w:val="20"/>
                <w:szCs w:val="20"/>
              </w:rPr>
            </w:pPr>
            <w:r w:rsidRPr="00D51E6C">
              <w:rPr>
                <w:sz w:val="20"/>
                <w:szCs w:val="20"/>
              </w:rPr>
              <w:t>3</w:t>
            </w:r>
          </w:p>
          <w:p w14:paraId="1BEAC5D6" w14:textId="77777777" w:rsidR="00AC7FBA" w:rsidRPr="00D51E6C" w:rsidRDefault="00AC7FBA" w:rsidP="00F5643B">
            <w:pPr>
              <w:pStyle w:val="Default"/>
              <w:ind w:firstLine="28"/>
              <w:jc w:val="center"/>
              <w:rPr>
                <w:sz w:val="20"/>
                <w:szCs w:val="20"/>
              </w:rPr>
            </w:pPr>
            <w:r w:rsidRPr="00D51E6C">
              <w:rPr>
                <w:sz w:val="20"/>
                <w:szCs w:val="20"/>
              </w:rPr>
              <w:t>4</w:t>
            </w:r>
          </w:p>
        </w:tc>
      </w:tr>
      <w:tr w:rsidR="00AC7FBA" w:rsidRPr="00D51E6C" w14:paraId="22E9F550" w14:textId="77777777" w:rsidTr="00F5643B">
        <w:trPr>
          <w:trHeight w:val="152"/>
          <w:jc w:val="center"/>
        </w:trPr>
        <w:tc>
          <w:tcPr>
            <w:tcW w:w="8926" w:type="dxa"/>
          </w:tcPr>
          <w:p w14:paraId="5D7E446C" w14:textId="77777777" w:rsidR="00AC7FBA" w:rsidRPr="00D51E6C" w:rsidRDefault="00AC7FBA" w:rsidP="00F5643B">
            <w:pPr>
              <w:pStyle w:val="Default"/>
              <w:ind w:firstLine="28"/>
              <w:rPr>
                <w:sz w:val="20"/>
                <w:szCs w:val="20"/>
              </w:rPr>
            </w:pPr>
            <w:r w:rsidRPr="00D51E6C">
              <w:rPr>
                <w:sz w:val="20"/>
                <w:szCs w:val="20"/>
              </w:rPr>
              <w:t xml:space="preserve">The candidate demonstrates a superior level of awareness and knowledge in these areas relevant to the statement/question. </w:t>
            </w:r>
          </w:p>
        </w:tc>
        <w:tc>
          <w:tcPr>
            <w:tcW w:w="1275" w:type="dxa"/>
          </w:tcPr>
          <w:p w14:paraId="5013CE9B" w14:textId="77777777" w:rsidR="00AC7FBA" w:rsidRPr="00D51E6C" w:rsidRDefault="00AC7FBA" w:rsidP="00F5643B">
            <w:pPr>
              <w:pStyle w:val="Default"/>
              <w:ind w:firstLine="28"/>
              <w:jc w:val="center"/>
              <w:rPr>
                <w:sz w:val="20"/>
                <w:szCs w:val="20"/>
              </w:rPr>
            </w:pPr>
            <w:r w:rsidRPr="00D51E6C">
              <w:rPr>
                <w:sz w:val="20"/>
                <w:szCs w:val="20"/>
              </w:rPr>
              <w:t>5</w:t>
            </w:r>
          </w:p>
        </w:tc>
      </w:tr>
    </w:tbl>
    <w:p w14:paraId="0474D236" w14:textId="77777777" w:rsidR="00AC7FBA" w:rsidRPr="00D51E6C" w:rsidRDefault="00AC7FBA" w:rsidP="00AC7FBA">
      <w:pPr>
        <w:pStyle w:val="Default"/>
        <w:ind w:firstLine="28"/>
        <w:rPr>
          <w:b/>
          <w:bCs/>
          <w:color w:val="auto"/>
          <w:sz w:val="20"/>
          <w:szCs w:val="20"/>
        </w:rPr>
      </w:pPr>
    </w:p>
    <w:p w14:paraId="6736933E" w14:textId="77777777" w:rsidR="00AC7FBA" w:rsidRDefault="00AC7FBA">
      <w:pPr>
        <w:spacing w:after="160" w:line="259" w:lineRule="auto"/>
        <w:rPr>
          <w:rFonts w:ascii="Arial" w:hAnsi="Arial" w:cs="Arial"/>
          <w:b/>
          <w:bCs/>
          <w:sz w:val="24"/>
          <w:szCs w:val="24"/>
        </w:rPr>
      </w:pPr>
      <w:r>
        <w:rPr>
          <w:b/>
          <w:bCs/>
        </w:rPr>
        <w:br w:type="page"/>
      </w:r>
    </w:p>
    <w:p w14:paraId="62AEE30F" w14:textId="77777777" w:rsidR="00E36B81" w:rsidRDefault="00E36B81" w:rsidP="00AC7FBA">
      <w:pPr>
        <w:pStyle w:val="Default"/>
        <w:ind w:left="-28" w:firstLine="28"/>
        <w:rPr>
          <w:b/>
          <w:bCs/>
          <w:color w:val="auto"/>
        </w:rPr>
      </w:pPr>
    </w:p>
    <w:p w14:paraId="278C8661" w14:textId="77777777" w:rsidR="00E36B81" w:rsidRDefault="00E36B81" w:rsidP="00AC7FBA">
      <w:pPr>
        <w:pStyle w:val="Default"/>
        <w:ind w:left="-28" w:firstLine="28"/>
        <w:rPr>
          <w:b/>
          <w:bCs/>
          <w:color w:val="auto"/>
        </w:rPr>
      </w:pPr>
    </w:p>
    <w:p w14:paraId="71D20FA8" w14:textId="6A49AD5C" w:rsidR="00AC7FBA" w:rsidRPr="00E44AD5" w:rsidRDefault="00AC7FBA" w:rsidP="00AC7FBA">
      <w:pPr>
        <w:pStyle w:val="Default"/>
        <w:ind w:left="-28" w:firstLine="28"/>
        <w:rPr>
          <w:b/>
          <w:bCs/>
          <w:color w:val="auto"/>
          <w:sz w:val="22"/>
          <w:szCs w:val="22"/>
        </w:rPr>
      </w:pPr>
      <w:r w:rsidRPr="00E44AD5">
        <w:rPr>
          <w:b/>
          <w:bCs/>
          <w:color w:val="auto"/>
          <w:sz w:val="22"/>
          <w:szCs w:val="22"/>
        </w:rPr>
        <w:t>Fellowship Competency 3. Medical Expert, Communicator, Scholar – Weighting 30%</w:t>
      </w:r>
    </w:p>
    <w:p w14:paraId="22AF8663" w14:textId="77777777" w:rsidR="00AC7FBA" w:rsidRPr="00D51E6C" w:rsidRDefault="00AC7FBA" w:rsidP="00AC7FBA">
      <w:pPr>
        <w:pStyle w:val="Default"/>
        <w:ind w:left="-28" w:hanging="142"/>
        <w:rPr>
          <w:b/>
          <w:bCs/>
          <w:color w:val="auto"/>
        </w:rPr>
      </w:pP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3"/>
        <w:gridCol w:w="1290"/>
      </w:tblGrid>
      <w:tr w:rsidR="00AC7FBA" w:rsidRPr="00D51E6C" w14:paraId="7884A5C8" w14:textId="77777777" w:rsidTr="00E36B81">
        <w:trPr>
          <w:trHeight w:val="330"/>
          <w:jc w:val="center"/>
        </w:trPr>
        <w:tc>
          <w:tcPr>
            <w:tcW w:w="8753" w:type="dxa"/>
            <w:shd w:val="clear" w:color="auto" w:fill="FF9999"/>
          </w:tcPr>
          <w:p w14:paraId="42C33C3C" w14:textId="77777777" w:rsidR="00AC7FBA" w:rsidRPr="00D51E6C" w:rsidRDefault="00AC7FBA" w:rsidP="00F5643B">
            <w:pPr>
              <w:pStyle w:val="Default"/>
              <w:ind w:left="447"/>
              <w:rPr>
                <w:sz w:val="20"/>
                <w:szCs w:val="20"/>
              </w:rPr>
            </w:pPr>
            <w:r w:rsidRPr="00D51E6C">
              <w:rPr>
                <w:i/>
                <w:iCs/>
                <w:sz w:val="20"/>
                <w:szCs w:val="20"/>
              </w:rPr>
              <w:t xml:space="preserve">The candidate </w:t>
            </w:r>
            <w:proofErr w:type="gramStart"/>
            <w:r w:rsidRPr="00D51E6C">
              <w:rPr>
                <w:i/>
                <w:iCs/>
                <w:sz w:val="20"/>
                <w:szCs w:val="20"/>
              </w:rPr>
              <w:t>is able to</w:t>
            </w:r>
            <w:proofErr w:type="gramEnd"/>
            <w:r w:rsidRPr="00D51E6C">
              <w:rPr>
                <w:i/>
                <w:iCs/>
                <w:sz w:val="20"/>
                <w:szCs w:val="20"/>
              </w:rPr>
              <w:t xml:space="preserve"> identify and develop a number of lines of argument that are relevant to the proposition. </w:t>
            </w:r>
          </w:p>
          <w:p w14:paraId="56EAB372" w14:textId="77777777" w:rsidR="00AC7FBA" w:rsidRPr="00D51E6C" w:rsidRDefault="00AC7FBA" w:rsidP="00F5643B">
            <w:pPr>
              <w:pStyle w:val="Default"/>
              <w:ind w:left="447"/>
              <w:rPr>
                <w:sz w:val="20"/>
                <w:szCs w:val="20"/>
              </w:rPr>
            </w:pPr>
            <w:r w:rsidRPr="00D51E6C">
              <w:rPr>
                <w:i/>
                <w:iCs/>
                <w:sz w:val="20"/>
                <w:szCs w:val="20"/>
              </w:rPr>
              <w:t xml:space="preserve">The candidate </w:t>
            </w:r>
            <w:proofErr w:type="gramStart"/>
            <w:r w:rsidRPr="00D51E6C">
              <w:rPr>
                <w:i/>
                <w:iCs/>
                <w:sz w:val="20"/>
                <w:szCs w:val="20"/>
              </w:rPr>
              <w:t>makes reference</w:t>
            </w:r>
            <w:proofErr w:type="gramEnd"/>
            <w:r w:rsidRPr="00D51E6C">
              <w:rPr>
                <w:i/>
                <w:iCs/>
                <w:sz w:val="20"/>
                <w:szCs w:val="20"/>
              </w:rPr>
              <w:t xml:space="preserve"> to the research literature where this usefully informs their arguments. Includes the ability to consider counter arguments and/or argue against the proposition. </w:t>
            </w:r>
          </w:p>
        </w:tc>
        <w:tc>
          <w:tcPr>
            <w:tcW w:w="1290" w:type="dxa"/>
            <w:shd w:val="clear" w:color="auto" w:fill="FF9999"/>
          </w:tcPr>
          <w:p w14:paraId="04F2FA9A" w14:textId="77777777" w:rsidR="00AC7FBA" w:rsidRPr="00D51E6C" w:rsidRDefault="00AC7FBA" w:rsidP="00F5643B">
            <w:pPr>
              <w:pStyle w:val="Default"/>
              <w:jc w:val="center"/>
              <w:rPr>
                <w:sz w:val="20"/>
                <w:szCs w:val="20"/>
              </w:rPr>
            </w:pPr>
            <w:r w:rsidRPr="00D51E6C">
              <w:rPr>
                <w:sz w:val="20"/>
                <w:szCs w:val="20"/>
              </w:rPr>
              <w:t>Proficiency level</w:t>
            </w:r>
          </w:p>
        </w:tc>
      </w:tr>
      <w:tr w:rsidR="00AC7FBA" w:rsidRPr="00D51E6C" w14:paraId="6CD72C09" w14:textId="77777777" w:rsidTr="00E36B81">
        <w:trPr>
          <w:trHeight w:val="165"/>
          <w:jc w:val="center"/>
        </w:trPr>
        <w:tc>
          <w:tcPr>
            <w:tcW w:w="8753" w:type="dxa"/>
          </w:tcPr>
          <w:p w14:paraId="13D8E092" w14:textId="77777777" w:rsidR="00AC7FBA" w:rsidRPr="00D51E6C" w:rsidRDefault="00AC7FBA" w:rsidP="00F5643B">
            <w:pPr>
              <w:pStyle w:val="Default"/>
              <w:rPr>
                <w:sz w:val="20"/>
                <w:szCs w:val="20"/>
              </w:rPr>
            </w:pPr>
            <w:r w:rsidRPr="00D51E6C">
              <w:rPr>
                <w:sz w:val="20"/>
                <w:szCs w:val="20"/>
              </w:rPr>
              <w:t xml:space="preserve">There is no evidence of logical argument or critical reasoning; points are random or unconnected, or simply listed. </w:t>
            </w:r>
          </w:p>
        </w:tc>
        <w:tc>
          <w:tcPr>
            <w:tcW w:w="1290" w:type="dxa"/>
          </w:tcPr>
          <w:p w14:paraId="022BFEB6" w14:textId="77777777" w:rsidR="00AC7FBA" w:rsidRPr="00D51E6C" w:rsidRDefault="00AC7FBA" w:rsidP="00F5643B">
            <w:pPr>
              <w:pStyle w:val="Default"/>
              <w:jc w:val="center"/>
              <w:rPr>
                <w:sz w:val="20"/>
                <w:szCs w:val="20"/>
              </w:rPr>
            </w:pPr>
            <w:r w:rsidRPr="00D51E6C">
              <w:rPr>
                <w:sz w:val="20"/>
                <w:szCs w:val="20"/>
              </w:rPr>
              <w:t>0</w:t>
            </w:r>
          </w:p>
        </w:tc>
      </w:tr>
      <w:tr w:rsidR="00AC7FBA" w:rsidRPr="00D51E6C" w14:paraId="121ACAEC" w14:textId="77777777" w:rsidTr="00E36B81">
        <w:trPr>
          <w:trHeight w:val="218"/>
          <w:jc w:val="center"/>
        </w:trPr>
        <w:tc>
          <w:tcPr>
            <w:tcW w:w="8753" w:type="dxa"/>
          </w:tcPr>
          <w:p w14:paraId="15C13DA6" w14:textId="77777777" w:rsidR="00AC7FBA" w:rsidRPr="00D51E6C" w:rsidRDefault="00AC7FBA" w:rsidP="00F5643B">
            <w:pPr>
              <w:pStyle w:val="Default"/>
              <w:rPr>
                <w:sz w:val="20"/>
                <w:szCs w:val="20"/>
              </w:rPr>
            </w:pPr>
            <w:r w:rsidRPr="00D51E6C">
              <w:rPr>
                <w:sz w:val="20"/>
                <w:szCs w:val="20"/>
              </w:rPr>
              <w:t xml:space="preserve">There is only a weak attempt at supporting the assertions made by correct and relevant knowledge OR there is only one argument OR the arguments are not well linked. </w:t>
            </w:r>
          </w:p>
        </w:tc>
        <w:tc>
          <w:tcPr>
            <w:tcW w:w="1290" w:type="dxa"/>
          </w:tcPr>
          <w:p w14:paraId="3166D4C2" w14:textId="77777777" w:rsidR="00AC7FBA" w:rsidRPr="00D51E6C" w:rsidRDefault="00AC7FBA" w:rsidP="00F5643B">
            <w:pPr>
              <w:pStyle w:val="Default"/>
              <w:jc w:val="center"/>
              <w:rPr>
                <w:sz w:val="20"/>
                <w:szCs w:val="20"/>
              </w:rPr>
            </w:pPr>
            <w:r w:rsidRPr="00D51E6C">
              <w:rPr>
                <w:sz w:val="20"/>
                <w:szCs w:val="20"/>
              </w:rPr>
              <w:t>1</w:t>
            </w:r>
          </w:p>
          <w:p w14:paraId="50FCECF1" w14:textId="77777777" w:rsidR="00AC7FBA" w:rsidRPr="00D51E6C" w:rsidRDefault="00AC7FBA" w:rsidP="00F5643B">
            <w:pPr>
              <w:pStyle w:val="Default"/>
              <w:jc w:val="center"/>
              <w:rPr>
                <w:sz w:val="20"/>
                <w:szCs w:val="20"/>
              </w:rPr>
            </w:pPr>
            <w:r w:rsidRPr="00D51E6C">
              <w:rPr>
                <w:sz w:val="20"/>
                <w:szCs w:val="20"/>
              </w:rPr>
              <w:t>2</w:t>
            </w:r>
          </w:p>
        </w:tc>
      </w:tr>
      <w:tr w:rsidR="00AC7FBA" w:rsidRPr="00D51E6C" w14:paraId="46162934" w14:textId="77777777" w:rsidTr="00E36B81">
        <w:trPr>
          <w:trHeight w:val="217"/>
          <w:jc w:val="center"/>
        </w:trPr>
        <w:tc>
          <w:tcPr>
            <w:tcW w:w="8753" w:type="dxa"/>
          </w:tcPr>
          <w:p w14:paraId="28E76C65" w14:textId="77777777" w:rsidR="00AC7FBA" w:rsidRPr="00D51E6C" w:rsidRDefault="00AC7FBA" w:rsidP="00F5643B">
            <w:pPr>
              <w:pStyle w:val="Default"/>
              <w:rPr>
                <w:sz w:val="20"/>
                <w:szCs w:val="20"/>
              </w:rPr>
            </w:pPr>
            <w:r w:rsidRPr="00D51E6C">
              <w:rPr>
                <w:sz w:val="20"/>
                <w:szCs w:val="20"/>
              </w:rPr>
              <w:t xml:space="preserve">The points in this essay follow logically to demonstrate the argument and are adequately developed. </w:t>
            </w:r>
          </w:p>
        </w:tc>
        <w:tc>
          <w:tcPr>
            <w:tcW w:w="1290" w:type="dxa"/>
          </w:tcPr>
          <w:p w14:paraId="51361C0F" w14:textId="77777777" w:rsidR="00AC7FBA" w:rsidRPr="00D51E6C" w:rsidRDefault="00AC7FBA" w:rsidP="00F5643B">
            <w:pPr>
              <w:pStyle w:val="Default"/>
              <w:jc w:val="center"/>
              <w:rPr>
                <w:sz w:val="20"/>
                <w:szCs w:val="20"/>
              </w:rPr>
            </w:pPr>
            <w:r w:rsidRPr="00D51E6C">
              <w:rPr>
                <w:sz w:val="20"/>
                <w:szCs w:val="20"/>
              </w:rPr>
              <w:t>3</w:t>
            </w:r>
          </w:p>
          <w:p w14:paraId="23DF3C39" w14:textId="77777777" w:rsidR="00AC7FBA" w:rsidRPr="00D51E6C" w:rsidRDefault="00AC7FBA" w:rsidP="00F5643B">
            <w:pPr>
              <w:pStyle w:val="Default"/>
              <w:jc w:val="center"/>
              <w:rPr>
                <w:sz w:val="20"/>
                <w:szCs w:val="20"/>
              </w:rPr>
            </w:pPr>
            <w:r w:rsidRPr="00D51E6C">
              <w:rPr>
                <w:sz w:val="20"/>
                <w:szCs w:val="20"/>
              </w:rPr>
              <w:t>4</w:t>
            </w:r>
          </w:p>
        </w:tc>
      </w:tr>
      <w:tr w:rsidR="00AC7FBA" w:rsidRPr="00D51E6C" w14:paraId="5AB6DA76" w14:textId="77777777" w:rsidTr="00E36B81">
        <w:trPr>
          <w:trHeight w:val="217"/>
          <w:jc w:val="center"/>
        </w:trPr>
        <w:tc>
          <w:tcPr>
            <w:tcW w:w="8753" w:type="dxa"/>
          </w:tcPr>
          <w:p w14:paraId="5B378934" w14:textId="77777777" w:rsidR="00AC7FBA" w:rsidRPr="00D51E6C" w:rsidRDefault="00AC7FBA" w:rsidP="00F5643B">
            <w:pPr>
              <w:pStyle w:val="Default"/>
              <w:rPr>
                <w:sz w:val="20"/>
                <w:szCs w:val="20"/>
              </w:rPr>
            </w:pPr>
            <w:r w:rsidRPr="00D51E6C">
              <w:rPr>
                <w:sz w:val="20"/>
                <w:szCs w:val="20"/>
              </w:rPr>
              <w:t>The candidate demonstrates a sophisticated level of reasoning and logical argument, and most or all the arguments are relevant</w:t>
            </w:r>
          </w:p>
        </w:tc>
        <w:tc>
          <w:tcPr>
            <w:tcW w:w="1290" w:type="dxa"/>
          </w:tcPr>
          <w:p w14:paraId="7C977D82" w14:textId="77777777" w:rsidR="00AC7FBA" w:rsidRPr="00D51E6C" w:rsidRDefault="00AC7FBA" w:rsidP="00F5643B">
            <w:pPr>
              <w:pStyle w:val="Default"/>
              <w:jc w:val="center"/>
              <w:rPr>
                <w:sz w:val="20"/>
                <w:szCs w:val="20"/>
              </w:rPr>
            </w:pPr>
            <w:r w:rsidRPr="00D51E6C">
              <w:rPr>
                <w:sz w:val="20"/>
                <w:szCs w:val="20"/>
              </w:rPr>
              <w:t>5</w:t>
            </w:r>
          </w:p>
        </w:tc>
      </w:tr>
    </w:tbl>
    <w:p w14:paraId="33E7D2FC" w14:textId="77777777" w:rsidR="00AC7FBA" w:rsidRPr="00D51E6C" w:rsidRDefault="00AC7FBA" w:rsidP="00AC7FBA">
      <w:pPr>
        <w:pStyle w:val="Default"/>
        <w:rPr>
          <w:b/>
          <w:bCs/>
          <w:color w:val="auto"/>
          <w:sz w:val="20"/>
          <w:szCs w:val="20"/>
        </w:rPr>
      </w:pPr>
    </w:p>
    <w:p w14:paraId="49532306" w14:textId="77777777" w:rsidR="00AC7FBA" w:rsidRDefault="00AC7FBA" w:rsidP="009C0760">
      <w:pPr>
        <w:pStyle w:val="Default"/>
        <w:rPr>
          <w:b/>
          <w:bCs/>
          <w:color w:val="auto"/>
        </w:rPr>
      </w:pPr>
    </w:p>
    <w:p w14:paraId="13B15167" w14:textId="47FFD3F0" w:rsidR="00373044" w:rsidRPr="00E44AD5" w:rsidRDefault="00373044" w:rsidP="009C0760">
      <w:pPr>
        <w:pStyle w:val="Default"/>
        <w:rPr>
          <w:b/>
          <w:bCs/>
          <w:color w:val="auto"/>
          <w:sz w:val="22"/>
          <w:szCs w:val="22"/>
        </w:rPr>
      </w:pPr>
      <w:r w:rsidRPr="00E44AD5">
        <w:rPr>
          <w:b/>
          <w:bCs/>
          <w:color w:val="auto"/>
          <w:sz w:val="22"/>
          <w:szCs w:val="22"/>
        </w:rPr>
        <w:t xml:space="preserve">Fellowship Competency </w:t>
      </w:r>
      <w:r w:rsidR="00AC7FBA" w:rsidRPr="00E44AD5">
        <w:rPr>
          <w:b/>
          <w:bCs/>
          <w:color w:val="auto"/>
          <w:sz w:val="22"/>
          <w:szCs w:val="22"/>
        </w:rPr>
        <w:t>6</w:t>
      </w:r>
      <w:r w:rsidRPr="00E44AD5">
        <w:rPr>
          <w:b/>
          <w:bCs/>
          <w:color w:val="auto"/>
          <w:sz w:val="22"/>
          <w:szCs w:val="22"/>
        </w:rPr>
        <w:t xml:space="preserve">. </w:t>
      </w:r>
      <w:r w:rsidR="00AC7FBA" w:rsidRPr="00E44AD5">
        <w:rPr>
          <w:b/>
          <w:bCs/>
          <w:color w:val="auto"/>
          <w:sz w:val="22"/>
          <w:szCs w:val="22"/>
        </w:rPr>
        <w:t>Professional</w:t>
      </w:r>
      <w:r w:rsidRPr="00E44AD5">
        <w:rPr>
          <w:b/>
          <w:bCs/>
          <w:color w:val="auto"/>
          <w:sz w:val="22"/>
          <w:szCs w:val="22"/>
        </w:rPr>
        <w:t xml:space="preserve"> – Weighting </w:t>
      </w:r>
      <w:r w:rsidR="00AC7FBA" w:rsidRPr="00E44AD5">
        <w:rPr>
          <w:b/>
          <w:bCs/>
          <w:color w:val="auto"/>
          <w:sz w:val="22"/>
          <w:szCs w:val="22"/>
        </w:rPr>
        <w:t>2</w:t>
      </w:r>
      <w:r w:rsidRPr="00E44AD5">
        <w:rPr>
          <w:b/>
          <w:bCs/>
          <w:color w:val="auto"/>
          <w:sz w:val="22"/>
          <w:szCs w:val="22"/>
        </w:rPr>
        <w:t>0%</w:t>
      </w:r>
    </w:p>
    <w:p w14:paraId="4A9938C9" w14:textId="77777777" w:rsidR="009C0760" w:rsidRPr="00D51E6C" w:rsidRDefault="009C0760" w:rsidP="00373044">
      <w:pPr>
        <w:pStyle w:val="Default"/>
        <w:ind w:hanging="142"/>
        <w:rPr>
          <w:b/>
          <w:bCs/>
          <w:color w:val="auto"/>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9"/>
        <w:gridCol w:w="1324"/>
      </w:tblGrid>
      <w:tr w:rsidR="00373044" w:rsidRPr="00D51E6C" w14:paraId="169A8694" w14:textId="77777777" w:rsidTr="00E36B81">
        <w:trPr>
          <w:trHeight w:val="270"/>
          <w:jc w:val="center"/>
        </w:trPr>
        <w:tc>
          <w:tcPr>
            <w:tcW w:w="8839" w:type="dxa"/>
            <w:shd w:val="clear" w:color="auto" w:fill="FF9999"/>
          </w:tcPr>
          <w:p w14:paraId="0DEDC175" w14:textId="394ACCEA" w:rsidR="00AC7FBA" w:rsidRDefault="00373044" w:rsidP="00AC7FBA">
            <w:pPr>
              <w:pStyle w:val="Default"/>
              <w:rPr>
                <w:i/>
                <w:iCs/>
                <w:sz w:val="20"/>
                <w:szCs w:val="20"/>
              </w:rPr>
            </w:pPr>
            <w:r w:rsidRPr="00D51E6C">
              <w:rPr>
                <w:i/>
                <w:iCs/>
                <w:sz w:val="20"/>
                <w:szCs w:val="20"/>
              </w:rPr>
              <w:t>The candidate demonstrates</w:t>
            </w:r>
            <w:r w:rsidR="00AC7FBA">
              <w:rPr>
                <w:i/>
                <w:iCs/>
                <w:sz w:val="20"/>
                <w:szCs w:val="20"/>
              </w:rPr>
              <w:t xml:space="preserve"> appropriate ethical awareness.</w:t>
            </w:r>
          </w:p>
          <w:p w14:paraId="69E83208" w14:textId="77777777" w:rsidR="00AC7FBA" w:rsidRDefault="00AC7FBA" w:rsidP="00AC7FBA">
            <w:pPr>
              <w:pStyle w:val="Default"/>
              <w:rPr>
                <w:i/>
                <w:iCs/>
                <w:sz w:val="20"/>
                <w:szCs w:val="20"/>
              </w:rPr>
            </w:pPr>
          </w:p>
          <w:p w14:paraId="6EC6DDE1" w14:textId="7523650A" w:rsidR="00373044" w:rsidRPr="00D51E6C" w:rsidRDefault="00373044" w:rsidP="00AC7FBA">
            <w:pPr>
              <w:pStyle w:val="Default"/>
              <w:rPr>
                <w:sz w:val="20"/>
                <w:szCs w:val="20"/>
              </w:rPr>
            </w:pPr>
            <w:r w:rsidRPr="00D51E6C">
              <w:rPr>
                <w:sz w:val="20"/>
                <w:szCs w:val="20"/>
              </w:rPr>
              <w:t xml:space="preserve">. </w:t>
            </w:r>
          </w:p>
        </w:tc>
        <w:tc>
          <w:tcPr>
            <w:tcW w:w="1324" w:type="dxa"/>
            <w:shd w:val="clear" w:color="auto" w:fill="FF9999"/>
          </w:tcPr>
          <w:p w14:paraId="5E3AF374" w14:textId="77777777" w:rsidR="00373044" w:rsidRPr="00D51E6C" w:rsidRDefault="00373044" w:rsidP="006B2594">
            <w:pPr>
              <w:pStyle w:val="Default"/>
              <w:jc w:val="center"/>
              <w:rPr>
                <w:sz w:val="20"/>
                <w:szCs w:val="20"/>
              </w:rPr>
            </w:pPr>
            <w:r w:rsidRPr="00D51E6C">
              <w:rPr>
                <w:sz w:val="20"/>
                <w:szCs w:val="20"/>
              </w:rPr>
              <w:t>Proficiency level</w:t>
            </w:r>
          </w:p>
        </w:tc>
      </w:tr>
      <w:tr w:rsidR="00373044" w:rsidRPr="00D51E6C" w14:paraId="54B5EC3C" w14:textId="77777777" w:rsidTr="00E36B81">
        <w:trPr>
          <w:trHeight w:val="200"/>
          <w:jc w:val="center"/>
        </w:trPr>
        <w:tc>
          <w:tcPr>
            <w:tcW w:w="8839" w:type="dxa"/>
          </w:tcPr>
          <w:p w14:paraId="4129A2A6" w14:textId="4672A325" w:rsidR="00373044" w:rsidRPr="00D51E6C" w:rsidRDefault="00373044" w:rsidP="006B2594">
            <w:pPr>
              <w:pStyle w:val="Default"/>
              <w:rPr>
                <w:sz w:val="20"/>
                <w:szCs w:val="20"/>
              </w:rPr>
            </w:pPr>
            <w:r w:rsidRPr="00D51E6C">
              <w:rPr>
                <w:sz w:val="20"/>
                <w:szCs w:val="20"/>
              </w:rPr>
              <w:t xml:space="preserve">The candidate </w:t>
            </w:r>
            <w:r w:rsidR="00AC7FBA">
              <w:rPr>
                <w:sz w:val="20"/>
                <w:szCs w:val="20"/>
              </w:rPr>
              <w:t xml:space="preserve">fails to address ethical issues where this was clearly </w:t>
            </w:r>
            <w:r w:rsidR="00E36B81">
              <w:rPr>
                <w:sz w:val="20"/>
                <w:szCs w:val="20"/>
              </w:rPr>
              <w:t>required or</w:t>
            </w:r>
            <w:r w:rsidR="00AC7FBA">
              <w:rPr>
                <w:sz w:val="20"/>
                <w:szCs w:val="20"/>
              </w:rPr>
              <w:t xml:space="preserve"> produces material that is unethical in content.</w:t>
            </w:r>
            <w:r w:rsidRPr="00D51E6C">
              <w:rPr>
                <w:sz w:val="20"/>
                <w:szCs w:val="20"/>
              </w:rPr>
              <w:t xml:space="preserve"> </w:t>
            </w:r>
          </w:p>
        </w:tc>
        <w:tc>
          <w:tcPr>
            <w:tcW w:w="1324" w:type="dxa"/>
          </w:tcPr>
          <w:p w14:paraId="75518DB2" w14:textId="77777777" w:rsidR="00373044" w:rsidRPr="00D51E6C" w:rsidRDefault="00373044" w:rsidP="006B2594">
            <w:pPr>
              <w:pStyle w:val="Default"/>
              <w:jc w:val="center"/>
              <w:rPr>
                <w:sz w:val="20"/>
                <w:szCs w:val="20"/>
              </w:rPr>
            </w:pPr>
            <w:r w:rsidRPr="00D51E6C">
              <w:rPr>
                <w:sz w:val="20"/>
                <w:szCs w:val="20"/>
              </w:rPr>
              <w:t>0</w:t>
            </w:r>
          </w:p>
        </w:tc>
      </w:tr>
      <w:tr w:rsidR="00373044" w:rsidRPr="00D51E6C" w14:paraId="2678CD4E" w14:textId="77777777" w:rsidTr="00E36B81">
        <w:trPr>
          <w:trHeight w:val="264"/>
          <w:jc w:val="center"/>
        </w:trPr>
        <w:tc>
          <w:tcPr>
            <w:tcW w:w="8839" w:type="dxa"/>
          </w:tcPr>
          <w:p w14:paraId="62349C53" w14:textId="7C32D0F2" w:rsidR="00373044" w:rsidRPr="00D51E6C" w:rsidRDefault="00E36B81" w:rsidP="006B2594">
            <w:pPr>
              <w:pStyle w:val="Default"/>
              <w:rPr>
                <w:sz w:val="20"/>
                <w:szCs w:val="20"/>
              </w:rPr>
            </w:pPr>
            <w:r>
              <w:rPr>
                <w:sz w:val="20"/>
                <w:szCs w:val="20"/>
              </w:rPr>
              <w:t xml:space="preserve">The candidate raises ethical issues that are not relevant or are simply listed without elaboration or are described incorrectly or so </w:t>
            </w:r>
            <w:r w:rsidR="00214D1D">
              <w:rPr>
                <w:sz w:val="20"/>
                <w:szCs w:val="20"/>
              </w:rPr>
              <w:t>unclearly</w:t>
            </w:r>
            <w:r>
              <w:rPr>
                <w:sz w:val="20"/>
                <w:szCs w:val="20"/>
              </w:rPr>
              <w:t xml:space="preserve"> as to cloud the meaning.</w:t>
            </w:r>
            <w:r w:rsidR="00373044" w:rsidRPr="00D51E6C">
              <w:rPr>
                <w:sz w:val="20"/>
                <w:szCs w:val="20"/>
              </w:rPr>
              <w:t xml:space="preserve"> </w:t>
            </w:r>
          </w:p>
        </w:tc>
        <w:tc>
          <w:tcPr>
            <w:tcW w:w="1324" w:type="dxa"/>
          </w:tcPr>
          <w:p w14:paraId="175E16E3" w14:textId="77777777" w:rsidR="00373044" w:rsidRPr="00D51E6C" w:rsidRDefault="00373044" w:rsidP="006B2594">
            <w:pPr>
              <w:pStyle w:val="Default"/>
              <w:jc w:val="center"/>
              <w:rPr>
                <w:sz w:val="20"/>
                <w:szCs w:val="20"/>
              </w:rPr>
            </w:pPr>
            <w:r w:rsidRPr="00D51E6C">
              <w:rPr>
                <w:sz w:val="20"/>
                <w:szCs w:val="20"/>
              </w:rPr>
              <w:t>1</w:t>
            </w:r>
          </w:p>
          <w:p w14:paraId="0FA0CA2D" w14:textId="77777777" w:rsidR="00373044" w:rsidRPr="00D51E6C" w:rsidRDefault="00373044" w:rsidP="006B2594">
            <w:pPr>
              <w:pStyle w:val="Default"/>
              <w:jc w:val="center"/>
              <w:rPr>
                <w:sz w:val="20"/>
                <w:szCs w:val="20"/>
              </w:rPr>
            </w:pPr>
            <w:r w:rsidRPr="00D51E6C">
              <w:rPr>
                <w:sz w:val="20"/>
                <w:szCs w:val="20"/>
              </w:rPr>
              <w:t>2</w:t>
            </w:r>
          </w:p>
        </w:tc>
      </w:tr>
      <w:tr w:rsidR="00373044" w:rsidRPr="00D51E6C" w14:paraId="1169F1EF" w14:textId="77777777" w:rsidTr="00E36B81">
        <w:trPr>
          <w:trHeight w:val="264"/>
          <w:jc w:val="center"/>
        </w:trPr>
        <w:tc>
          <w:tcPr>
            <w:tcW w:w="8839" w:type="dxa"/>
          </w:tcPr>
          <w:p w14:paraId="03690294" w14:textId="688EC15F" w:rsidR="00373044" w:rsidRPr="00D51E6C" w:rsidRDefault="00373044" w:rsidP="006B2594">
            <w:pPr>
              <w:pStyle w:val="Default"/>
              <w:rPr>
                <w:sz w:val="20"/>
                <w:szCs w:val="20"/>
              </w:rPr>
            </w:pPr>
            <w:r w:rsidRPr="00D51E6C">
              <w:rPr>
                <w:sz w:val="20"/>
                <w:szCs w:val="20"/>
              </w:rPr>
              <w:t xml:space="preserve">The candidate demonstrates an </w:t>
            </w:r>
            <w:r w:rsidR="00E36B81">
              <w:rPr>
                <w:sz w:val="20"/>
                <w:szCs w:val="20"/>
              </w:rPr>
              <w:t>appropriate awareness of relevant ethical issues.</w:t>
            </w:r>
            <w:r w:rsidRPr="00D51E6C">
              <w:rPr>
                <w:sz w:val="20"/>
                <w:szCs w:val="20"/>
              </w:rPr>
              <w:t xml:space="preserve"> </w:t>
            </w:r>
          </w:p>
        </w:tc>
        <w:tc>
          <w:tcPr>
            <w:tcW w:w="1324" w:type="dxa"/>
          </w:tcPr>
          <w:p w14:paraId="6E94A80D" w14:textId="77777777" w:rsidR="00373044" w:rsidRPr="00D51E6C" w:rsidRDefault="00373044" w:rsidP="006B2594">
            <w:pPr>
              <w:pStyle w:val="Default"/>
              <w:jc w:val="center"/>
              <w:rPr>
                <w:sz w:val="20"/>
                <w:szCs w:val="20"/>
              </w:rPr>
            </w:pPr>
            <w:r w:rsidRPr="00D51E6C">
              <w:rPr>
                <w:sz w:val="20"/>
                <w:szCs w:val="20"/>
              </w:rPr>
              <w:t>3</w:t>
            </w:r>
          </w:p>
          <w:p w14:paraId="57FFF514" w14:textId="77777777" w:rsidR="00373044" w:rsidRPr="00D51E6C" w:rsidRDefault="00373044" w:rsidP="006B2594">
            <w:pPr>
              <w:pStyle w:val="Default"/>
              <w:jc w:val="center"/>
              <w:rPr>
                <w:sz w:val="20"/>
                <w:szCs w:val="20"/>
              </w:rPr>
            </w:pPr>
            <w:r w:rsidRPr="00D51E6C">
              <w:rPr>
                <w:sz w:val="20"/>
                <w:szCs w:val="20"/>
              </w:rPr>
              <w:t>4</w:t>
            </w:r>
          </w:p>
        </w:tc>
      </w:tr>
      <w:tr w:rsidR="00373044" w:rsidRPr="00D51E6C" w14:paraId="00B0369D" w14:textId="77777777" w:rsidTr="00E36B81">
        <w:trPr>
          <w:trHeight w:val="265"/>
          <w:jc w:val="center"/>
        </w:trPr>
        <w:tc>
          <w:tcPr>
            <w:tcW w:w="8839" w:type="dxa"/>
          </w:tcPr>
          <w:p w14:paraId="2873265B" w14:textId="5F951E01" w:rsidR="00373044" w:rsidRPr="00D51E6C" w:rsidRDefault="00E36B81" w:rsidP="006B2594">
            <w:pPr>
              <w:pStyle w:val="Default"/>
              <w:rPr>
                <w:sz w:val="20"/>
                <w:szCs w:val="20"/>
              </w:rPr>
            </w:pPr>
            <w:r>
              <w:rPr>
                <w:sz w:val="20"/>
                <w:szCs w:val="20"/>
              </w:rPr>
              <w:t>The candidate demonstrates a superior level of knowledge or awareness of relevant ethical issues.</w:t>
            </w:r>
            <w:r w:rsidR="00373044" w:rsidRPr="00D51E6C">
              <w:rPr>
                <w:sz w:val="20"/>
                <w:szCs w:val="20"/>
              </w:rPr>
              <w:t xml:space="preserve"> </w:t>
            </w:r>
          </w:p>
        </w:tc>
        <w:tc>
          <w:tcPr>
            <w:tcW w:w="1324" w:type="dxa"/>
          </w:tcPr>
          <w:p w14:paraId="6493444D" w14:textId="77777777" w:rsidR="00373044" w:rsidRPr="00D51E6C" w:rsidRDefault="00373044" w:rsidP="006B2594">
            <w:pPr>
              <w:pStyle w:val="Default"/>
              <w:jc w:val="center"/>
              <w:rPr>
                <w:sz w:val="20"/>
                <w:szCs w:val="20"/>
              </w:rPr>
            </w:pPr>
            <w:r w:rsidRPr="00D51E6C">
              <w:rPr>
                <w:sz w:val="20"/>
                <w:szCs w:val="20"/>
              </w:rPr>
              <w:t>5</w:t>
            </w:r>
          </w:p>
        </w:tc>
      </w:tr>
    </w:tbl>
    <w:p w14:paraId="032BC316" w14:textId="77777777" w:rsidR="00373044" w:rsidRPr="00D51E6C" w:rsidRDefault="00373044" w:rsidP="00373044">
      <w:pPr>
        <w:pStyle w:val="Default"/>
        <w:rPr>
          <w:sz w:val="20"/>
          <w:szCs w:val="20"/>
        </w:rPr>
      </w:pPr>
    </w:p>
    <w:p w14:paraId="50D81E2B" w14:textId="4F9625F2" w:rsidR="00AB5DCC" w:rsidRPr="00D51E6C" w:rsidRDefault="00AB5DCC">
      <w:pPr>
        <w:rPr>
          <w:rFonts w:ascii="Arial" w:hAnsi="Arial" w:cs="Arial"/>
          <w:bCs/>
          <w:shd w:val="clear" w:color="auto" w:fill="FFFFFF"/>
        </w:rPr>
      </w:pPr>
    </w:p>
    <w:p w14:paraId="5C1CD623" w14:textId="77777777" w:rsidR="00503169" w:rsidRPr="00D51E6C" w:rsidRDefault="00503169">
      <w:pPr>
        <w:rPr>
          <w:rFonts w:ascii="Arial" w:hAnsi="Arial" w:cs="Arial"/>
          <w:bCs/>
          <w:shd w:val="clear" w:color="auto" w:fill="FFFFFF"/>
        </w:rPr>
      </w:pPr>
    </w:p>
    <w:p w14:paraId="45E1493E" w14:textId="77777777" w:rsidR="00503169" w:rsidRPr="00D51E6C" w:rsidRDefault="00503169" w:rsidP="00503169">
      <w:pPr>
        <w:pStyle w:val="Default"/>
        <w:rPr>
          <w:b/>
          <w:bCs/>
          <w:color w:val="auto"/>
          <w:sz w:val="20"/>
          <w:szCs w:val="20"/>
        </w:rPr>
      </w:pPr>
    </w:p>
    <w:tbl>
      <w:tblPr>
        <w:tblpPr w:leftFromText="180" w:rightFromText="180" w:vertAnchor="text" w:horzAnchor="page" w:tblpXSpec="center" w:tblpY="397"/>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1"/>
        <w:gridCol w:w="1308"/>
      </w:tblGrid>
      <w:tr w:rsidR="00503169" w:rsidRPr="00D51E6C" w14:paraId="43B35663" w14:textId="77777777" w:rsidTr="00E36B81">
        <w:trPr>
          <w:trHeight w:val="210"/>
        </w:trPr>
        <w:tc>
          <w:tcPr>
            <w:tcW w:w="9091" w:type="dxa"/>
            <w:shd w:val="clear" w:color="auto" w:fill="FF9999"/>
          </w:tcPr>
          <w:p w14:paraId="6EC3A397" w14:textId="77777777" w:rsidR="00503169" w:rsidRPr="00D51E6C" w:rsidRDefault="00503169" w:rsidP="006B2594">
            <w:pPr>
              <w:pStyle w:val="Default"/>
              <w:rPr>
                <w:sz w:val="20"/>
                <w:szCs w:val="20"/>
              </w:rPr>
            </w:pPr>
            <w:r w:rsidRPr="00D51E6C">
              <w:rPr>
                <w:i/>
                <w:iCs/>
                <w:sz w:val="20"/>
                <w:szCs w:val="20"/>
              </w:rPr>
              <w:t xml:space="preserve">The candidate </w:t>
            </w:r>
            <w:proofErr w:type="gramStart"/>
            <w:r w:rsidRPr="00D51E6C">
              <w:rPr>
                <w:i/>
                <w:iCs/>
                <w:sz w:val="20"/>
                <w:szCs w:val="20"/>
              </w:rPr>
              <w:t>is able to</w:t>
            </w:r>
            <w:proofErr w:type="gramEnd"/>
            <w:r w:rsidRPr="00D51E6C">
              <w:rPr>
                <w:i/>
                <w:iCs/>
                <w:sz w:val="20"/>
                <w:szCs w:val="20"/>
              </w:rPr>
              <w:t xml:space="preserve"> apply the arguments and conclusions to the clinical context, and/or apply clinical experience in their arguments. </w:t>
            </w:r>
          </w:p>
        </w:tc>
        <w:tc>
          <w:tcPr>
            <w:tcW w:w="1308" w:type="dxa"/>
            <w:shd w:val="clear" w:color="auto" w:fill="FF9999"/>
          </w:tcPr>
          <w:p w14:paraId="6267D06A" w14:textId="77777777" w:rsidR="00503169" w:rsidRPr="00D51E6C" w:rsidRDefault="00503169" w:rsidP="006B2594">
            <w:pPr>
              <w:pStyle w:val="Default"/>
              <w:rPr>
                <w:sz w:val="20"/>
                <w:szCs w:val="20"/>
              </w:rPr>
            </w:pPr>
            <w:r w:rsidRPr="00D51E6C">
              <w:rPr>
                <w:sz w:val="20"/>
                <w:szCs w:val="20"/>
              </w:rPr>
              <w:t xml:space="preserve">Proficiency level </w:t>
            </w:r>
          </w:p>
        </w:tc>
      </w:tr>
      <w:tr w:rsidR="00503169" w:rsidRPr="00D51E6C" w14:paraId="0FA03C83" w14:textId="77777777" w:rsidTr="00E36B81">
        <w:trPr>
          <w:trHeight w:val="161"/>
        </w:trPr>
        <w:tc>
          <w:tcPr>
            <w:tcW w:w="9091" w:type="dxa"/>
          </w:tcPr>
          <w:p w14:paraId="5205F2AC" w14:textId="77777777" w:rsidR="00503169" w:rsidRPr="00D51E6C" w:rsidRDefault="00503169" w:rsidP="006B2594">
            <w:pPr>
              <w:pStyle w:val="Default"/>
              <w:rPr>
                <w:sz w:val="20"/>
                <w:szCs w:val="20"/>
              </w:rPr>
            </w:pPr>
            <w:r w:rsidRPr="00D51E6C">
              <w:rPr>
                <w:sz w:val="20"/>
                <w:szCs w:val="20"/>
              </w:rPr>
              <w:t xml:space="preserve">Arguments and conclusions appear uninformed by clinical experience (no clinical link) or are contrary or inappropriate to the clinical context. </w:t>
            </w:r>
          </w:p>
        </w:tc>
        <w:tc>
          <w:tcPr>
            <w:tcW w:w="1308" w:type="dxa"/>
          </w:tcPr>
          <w:p w14:paraId="493BA11A" w14:textId="77777777" w:rsidR="00503169" w:rsidRPr="00D51E6C" w:rsidRDefault="00503169" w:rsidP="006B2594">
            <w:pPr>
              <w:pStyle w:val="Default"/>
              <w:rPr>
                <w:sz w:val="20"/>
                <w:szCs w:val="20"/>
              </w:rPr>
            </w:pPr>
            <w:r w:rsidRPr="00D51E6C">
              <w:rPr>
                <w:sz w:val="20"/>
                <w:szCs w:val="20"/>
              </w:rPr>
              <w:t xml:space="preserve">0 </w:t>
            </w:r>
          </w:p>
        </w:tc>
      </w:tr>
      <w:tr w:rsidR="00503169" w:rsidRPr="00D51E6C" w14:paraId="73E96B66" w14:textId="77777777" w:rsidTr="00E36B81">
        <w:trPr>
          <w:trHeight w:val="210"/>
        </w:trPr>
        <w:tc>
          <w:tcPr>
            <w:tcW w:w="9091" w:type="dxa"/>
          </w:tcPr>
          <w:p w14:paraId="113E2DCE" w14:textId="77777777" w:rsidR="00503169" w:rsidRPr="00D51E6C" w:rsidRDefault="00503169" w:rsidP="006B2594">
            <w:pPr>
              <w:pStyle w:val="Default"/>
              <w:rPr>
                <w:sz w:val="20"/>
                <w:szCs w:val="20"/>
              </w:rPr>
            </w:pPr>
            <w:r w:rsidRPr="00D51E6C">
              <w:rPr>
                <w:sz w:val="20"/>
                <w:szCs w:val="20"/>
              </w:rPr>
              <w:t xml:space="preserve">There is an attempt to link to the clinical context, but it is tenuous, or the links made are unrealistic. </w:t>
            </w:r>
          </w:p>
        </w:tc>
        <w:tc>
          <w:tcPr>
            <w:tcW w:w="1308" w:type="dxa"/>
          </w:tcPr>
          <w:p w14:paraId="197004DD" w14:textId="77777777" w:rsidR="00503169" w:rsidRPr="00D51E6C" w:rsidRDefault="00503169" w:rsidP="006B2594">
            <w:pPr>
              <w:pStyle w:val="Default"/>
              <w:rPr>
                <w:sz w:val="20"/>
                <w:szCs w:val="20"/>
              </w:rPr>
            </w:pPr>
            <w:r w:rsidRPr="00D51E6C">
              <w:rPr>
                <w:sz w:val="20"/>
                <w:szCs w:val="20"/>
              </w:rPr>
              <w:t>1</w:t>
            </w:r>
          </w:p>
          <w:p w14:paraId="797761A2" w14:textId="77777777" w:rsidR="00503169" w:rsidRPr="00D51E6C" w:rsidRDefault="00503169" w:rsidP="006B2594">
            <w:pPr>
              <w:pStyle w:val="Default"/>
              <w:rPr>
                <w:sz w:val="20"/>
                <w:szCs w:val="20"/>
              </w:rPr>
            </w:pPr>
            <w:r w:rsidRPr="00D51E6C">
              <w:rPr>
                <w:sz w:val="20"/>
                <w:szCs w:val="20"/>
              </w:rPr>
              <w:t xml:space="preserve">2 </w:t>
            </w:r>
          </w:p>
        </w:tc>
      </w:tr>
      <w:tr w:rsidR="00503169" w:rsidRPr="00D51E6C" w14:paraId="7F050205" w14:textId="77777777" w:rsidTr="00E36B81">
        <w:trPr>
          <w:trHeight w:val="210"/>
        </w:trPr>
        <w:tc>
          <w:tcPr>
            <w:tcW w:w="9091" w:type="dxa"/>
          </w:tcPr>
          <w:p w14:paraId="5CCA2974" w14:textId="77777777" w:rsidR="00503169" w:rsidRPr="00D51E6C" w:rsidRDefault="00503169" w:rsidP="006B2594">
            <w:pPr>
              <w:pStyle w:val="Default"/>
              <w:rPr>
                <w:sz w:val="20"/>
                <w:szCs w:val="20"/>
              </w:rPr>
            </w:pPr>
            <w:r w:rsidRPr="00D51E6C">
              <w:rPr>
                <w:sz w:val="20"/>
                <w:szCs w:val="20"/>
              </w:rPr>
              <w:t xml:space="preserve">The candidate </w:t>
            </w:r>
            <w:proofErr w:type="gramStart"/>
            <w:r w:rsidRPr="00D51E6C">
              <w:rPr>
                <w:sz w:val="20"/>
                <w:szCs w:val="20"/>
              </w:rPr>
              <w:t>is able to</w:t>
            </w:r>
            <w:proofErr w:type="gramEnd"/>
            <w:r w:rsidRPr="00D51E6C">
              <w:rPr>
                <w:sz w:val="20"/>
                <w:szCs w:val="20"/>
              </w:rPr>
              <w:t xml:space="preserve"> apply the arguments and conclusions to the clinical context, and/or apply clinical experience in their arguments. </w:t>
            </w:r>
          </w:p>
        </w:tc>
        <w:tc>
          <w:tcPr>
            <w:tcW w:w="1308" w:type="dxa"/>
          </w:tcPr>
          <w:p w14:paraId="52A53BA7" w14:textId="77777777" w:rsidR="00503169" w:rsidRPr="00D51E6C" w:rsidRDefault="00503169" w:rsidP="006B2594">
            <w:pPr>
              <w:pStyle w:val="Default"/>
              <w:rPr>
                <w:sz w:val="20"/>
                <w:szCs w:val="20"/>
              </w:rPr>
            </w:pPr>
            <w:r w:rsidRPr="00D51E6C">
              <w:rPr>
                <w:sz w:val="20"/>
                <w:szCs w:val="20"/>
              </w:rPr>
              <w:t>3</w:t>
            </w:r>
          </w:p>
          <w:p w14:paraId="27EE60D1" w14:textId="77777777" w:rsidR="00503169" w:rsidRPr="00D51E6C" w:rsidRDefault="00503169" w:rsidP="006B2594">
            <w:pPr>
              <w:pStyle w:val="Default"/>
              <w:rPr>
                <w:sz w:val="20"/>
                <w:szCs w:val="20"/>
              </w:rPr>
            </w:pPr>
            <w:r w:rsidRPr="00D51E6C">
              <w:rPr>
                <w:sz w:val="20"/>
                <w:szCs w:val="20"/>
              </w:rPr>
              <w:t xml:space="preserve">4 </w:t>
            </w:r>
          </w:p>
        </w:tc>
      </w:tr>
      <w:tr w:rsidR="00503169" w:rsidRPr="00D51E6C" w14:paraId="7842DC24" w14:textId="77777777" w:rsidTr="00E36B81">
        <w:trPr>
          <w:trHeight w:val="161"/>
        </w:trPr>
        <w:tc>
          <w:tcPr>
            <w:tcW w:w="9091" w:type="dxa"/>
          </w:tcPr>
          <w:p w14:paraId="7E2B80AF" w14:textId="569E04D0" w:rsidR="00503169" w:rsidRPr="00D51E6C" w:rsidRDefault="00503169" w:rsidP="006B2594">
            <w:pPr>
              <w:pStyle w:val="Default"/>
              <w:rPr>
                <w:sz w:val="20"/>
                <w:szCs w:val="20"/>
              </w:rPr>
            </w:pPr>
            <w:r w:rsidRPr="00D51E6C">
              <w:rPr>
                <w:sz w:val="20"/>
                <w:szCs w:val="20"/>
              </w:rPr>
              <w:t>The candidate makes links to the clinical context that appear very well-informed and show an above average level of insight</w:t>
            </w:r>
            <w:r w:rsidR="00D31680" w:rsidRPr="00D51E6C">
              <w:rPr>
                <w:sz w:val="20"/>
                <w:szCs w:val="20"/>
              </w:rPr>
              <w:t>.</w:t>
            </w:r>
          </w:p>
        </w:tc>
        <w:tc>
          <w:tcPr>
            <w:tcW w:w="1308" w:type="dxa"/>
          </w:tcPr>
          <w:p w14:paraId="65F4B7FA" w14:textId="77777777" w:rsidR="00503169" w:rsidRPr="00D51E6C" w:rsidRDefault="00503169" w:rsidP="006B2594">
            <w:pPr>
              <w:pStyle w:val="Default"/>
              <w:rPr>
                <w:sz w:val="20"/>
                <w:szCs w:val="20"/>
              </w:rPr>
            </w:pPr>
            <w:r w:rsidRPr="00D51E6C">
              <w:rPr>
                <w:sz w:val="20"/>
                <w:szCs w:val="20"/>
              </w:rPr>
              <w:t xml:space="preserve">5 </w:t>
            </w:r>
          </w:p>
        </w:tc>
      </w:tr>
    </w:tbl>
    <w:p w14:paraId="4811CB39" w14:textId="0435972D" w:rsidR="00E36B81" w:rsidRPr="00E44AD5" w:rsidRDefault="00503169" w:rsidP="00503169">
      <w:pPr>
        <w:pStyle w:val="Default"/>
        <w:ind w:left="-28" w:hanging="142"/>
        <w:rPr>
          <w:b/>
          <w:bCs/>
          <w:color w:val="auto"/>
          <w:sz w:val="22"/>
          <w:szCs w:val="22"/>
        </w:rPr>
      </w:pPr>
      <w:r w:rsidRPr="00E44AD5">
        <w:rPr>
          <w:b/>
          <w:bCs/>
          <w:color w:val="auto"/>
          <w:sz w:val="22"/>
          <w:szCs w:val="22"/>
        </w:rPr>
        <w:t xml:space="preserve">Fellowship Competency 8. Medical Expert, Collaborator, Manager - Weighting </w:t>
      </w:r>
      <w:r w:rsidR="00E44AD5">
        <w:rPr>
          <w:b/>
          <w:bCs/>
          <w:color w:val="auto"/>
          <w:sz w:val="22"/>
          <w:szCs w:val="22"/>
        </w:rPr>
        <w:t>20%</w:t>
      </w:r>
    </w:p>
    <w:p w14:paraId="558CCA74" w14:textId="77777777" w:rsidR="00503169" w:rsidRPr="00D51E6C" w:rsidRDefault="00503169" w:rsidP="00AB5DCC">
      <w:pPr>
        <w:rPr>
          <w:rFonts w:ascii="Arial" w:hAnsi="Arial" w:cs="Arial"/>
          <w:bCs/>
          <w:shd w:val="clear" w:color="auto" w:fill="FFFFFF"/>
        </w:rPr>
      </w:pPr>
    </w:p>
    <w:p w14:paraId="2BF241F5" w14:textId="36220C2C" w:rsidR="00503169" w:rsidRPr="00D51E6C" w:rsidRDefault="00503169" w:rsidP="00AB5DCC">
      <w:pPr>
        <w:rPr>
          <w:rFonts w:ascii="Arial" w:hAnsi="Arial" w:cs="Arial"/>
          <w:bCs/>
          <w:shd w:val="clear" w:color="auto" w:fill="FFFFFF"/>
        </w:rPr>
      </w:pPr>
    </w:p>
    <w:p w14:paraId="5339C129" w14:textId="77777777" w:rsidR="009C0760" w:rsidRPr="00D51E6C" w:rsidRDefault="009C0760" w:rsidP="00AB5DCC">
      <w:pPr>
        <w:rPr>
          <w:rFonts w:ascii="Arial" w:hAnsi="Arial" w:cs="Arial"/>
          <w:bCs/>
          <w:shd w:val="clear" w:color="auto" w:fill="FFFFFF"/>
        </w:rPr>
      </w:pPr>
    </w:p>
    <w:sectPr w:rsidR="009C0760" w:rsidRPr="00D51E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5851" w14:textId="77777777" w:rsidR="00F96BA8" w:rsidRDefault="00F96BA8">
      <w:r>
        <w:separator/>
      </w:r>
    </w:p>
  </w:endnote>
  <w:endnote w:type="continuationSeparator" w:id="0">
    <w:p w14:paraId="070DC302" w14:textId="77777777" w:rsidR="00F96BA8" w:rsidRDefault="00F9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632963"/>
      <w:docPartObj>
        <w:docPartGallery w:val="Page Numbers (Bottom of Page)"/>
        <w:docPartUnique/>
      </w:docPartObj>
    </w:sdtPr>
    <w:sdtEndPr>
      <w:rPr>
        <w:noProof/>
      </w:rPr>
    </w:sdtEndPr>
    <w:sdtContent>
      <w:p w14:paraId="3D271F97" w14:textId="43AF9118" w:rsidR="00851C8F" w:rsidRDefault="00851C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40B52" w14:textId="77777777" w:rsidR="00851C8F" w:rsidRDefault="0085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580E" w14:textId="77777777" w:rsidR="00F96BA8" w:rsidRDefault="00F96BA8">
      <w:r>
        <w:separator/>
      </w:r>
    </w:p>
  </w:footnote>
  <w:footnote w:type="continuationSeparator" w:id="0">
    <w:p w14:paraId="29EA1BC4" w14:textId="77777777" w:rsidR="00F96BA8" w:rsidRDefault="00F96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2BC8" w14:textId="77777777" w:rsidR="009E059C" w:rsidRDefault="00BF2E80">
    <w:pPr>
      <w:pStyle w:val="BodyText"/>
      <w:spacing w:line="14" w:lineRule="auto"/>
      <w:rPr>
        <w:i w:val="0"/>
        <w:sz w:val="20"/>
      </w:rPr>
    </w:pPr>
    <w:r>
      <w:rPr>
        <w:noProof/>
        <w:lang w:bidi="ar-SA"/>
      </w:rPr>
      <mc:AlternateContent>
        <mc:Choice Requires="wps">
          <w:drawing>
            <wp:anchor distT="0" distB="0" distL="114300" distR="114300" simplePos="0" relativeHeight="251660288" behindDoc="1" locked="0" layoutInCell="1" allowOverlap="1" wp14:anchorId="4A4E5BD5" wp14:editId="3B25D56B">
              <wp:simplePos x="0" y="0"/>
              <wp:positionH relativeFrom="page">
                <wp:posOffset>2754630</wp:posOffset>
              </wp:positionH>
              <wp:positionV relativeFrom="page">
                <wp:posOffset>469265</wp:posOffset>
              </wp:positionV>
              <wp:extent cx="1188085" cy="165100"/>
              <wp:effectExtent l="1905" t="2540" r="635" b="3810"/>
              <wp:wrapNone/>
              <wp:docPr id="10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856C" w14:textId="77777777" w:rsidR="009E059C" w:rsidRDefault="00BF2E80">
                          <w:pPr>
                            <w:spacing w:line="244" w:lineRule="exact"/>
                            <w:ind w:left="20"/>
                          </w:pPr>
                          <w:r>
                            <w:t>CANDIDATES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5BD5" id="_x0000_t202" coordsize="21600,21600" o:spt="202" path="m,l,21600r21600,l21600,xe">
              <v:stroke joinstyle="miter"/>
              <v:path gradientshapeok="t" o:connecttype="rect"/>
            </v:shapetype>
            <v:shape id="Text Box 136" o:spid="_x0000_s1027" type="#_x0000_t202" style="position:absolute;margin-left:216.9pt;margin-top:36.95pt;width:93.5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" filled="f" stroked="f">
              <v:textbox inset="0,0,0,0">
                <w:txbxContent>
                  <w:p w14:paraId="08EC856C" w14:textId="77777777" w:rsidR="009E059C" w:rsidRDefault="00BF2E80">
                    <w:pPr>
                      <w:spacing w:line="244" w:lineRule="exact"/>
                      <w:ind w:left="20"/>
                    </w:pPr>
                    <w:r>
                      <w:t>CANDIDATES NAME:</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14:anchorId="357937F3" wp14:editId="06642319">
              <wp:simplePos x="0" y="0"/>
              <wp:positionH relativeFrom="page">
                <wp:posOffset>4008755</wp:posOffset>
              </wp:positionH>
              <wp:positionV relativeFrom="page">
                <wp:posOffset>412750</wp:posOffset>
              </wp:positionV>
              <wp:extent cx="2565400" cy="285750"/>
              <wp:effectExtent l="8255" t="12700" r="7620" b="6350"/>
              <wp:wrapNone/>
              <wp:docPr id="10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0C4B" id="Rectangle 137" o:spid="_x0000_s1026" style="position:absolute;margin-left:315.65pt;margin-top:32.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" fill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rFonts w:hint="default"/>
        <w:lang w:val="en-US" w:eastAsia="en-US" w:bidi="en-US"/>
      </w:rPr>
    </w:lvl>
    <w:lvl w:ilvl="2" w:tplc="D858573E">
      <w:numFmt w:val="bullet"/>
      <w:lvlText w:val="•"/>
      <w:lvlJc w:val="left"/>
      <w:pPr>
        <w:ind w:left="2438" w:hanging="360"/>
      </w:pPr>
      <w:rPr>
        <w:rFonts w:hint="default"/>
        <w:lang w:val="en-US" w:eastAsia="en-US" w:bidi="en-US"/>
      </w:rPr>
    </w:lvl>
    <w:lvl w:ilvl="3" w:tplc="3698ED54">
      <w:numFmt w:val="bullet"/>
      <w:lvlText w:val="•"/>
      <w:lvlJc w:val="left"/>
      <w:pPr>
        <w:ind w:left="3417" w:hanging="360"/>
      </w:pPr>
      <w:rPr>
        <w:rFonts w:hint="default"/>
        <w:lang w:val="en-US" w:eastAsia="en-US" w:bidi="en-US"/>
      </w:rPr>
    </w:lvl>
    <w:lvl w:ilvl="4" w:tplc="4FA60910">
      <w:numFmt w:val="bullet"/>
      <w:lvlText w:val="•"/>
      <w:lvlJc w:val="left"/>
      <w:pPr>
        <w:ind w:left="4396" w:hanging="360"/>
      </w:pPr>
      <w:rPr>
        <w:rFonts w:hint="default"/>
        <w:lang w:val="en-US" w:eastAsia="en-US" w:bidi="en-US"/>
      </w:rPr>
    </w:lvl>
    <w:lvl w:ilvl="5" w:tplc="052E0984">
      <w:numFmt w:val="bullet"/>
      <w:lvlText w:val="•"/>
      <w:lvlJc w:val="left"/>
      <w:pPr>
        <w:ind w:left="5375" w:hanging="360"/>
      </w:pPr>
      <w:rPr>
        <w:rFonts w:hint="default"/>
        <w:lang w:val="en-US" w:eastAsia="en-US" w:bidi="en-US"/>
      </w:rPr>
    </w:lvl>
    <w:lvl w:ilvl="6" w:tplc="695C85B6">
      <w:numFmt w:val="bullet"/>
      <w:lvlText w:val="•"/>
      <w:lvlJc w:val="left"/>
      <w:pPr>
        <w:ind w:left="6354" w:hanging="360"/>
      </w:pPr>
      <w:rPr>
        <w:rFonts w:hint="default"/>
        <w:lang w:val="en-US" w:eastAsia="en-US" w:bidi="en-US"/>
      </w:rPr>
    </w:lvl>
    <w:lvl w:ilvl="7" w:tplc="33BC1E60">
      <w:numFmt w:val="bullet"/>
      <w:lvlText w:val="•"/>
      <w:lvlJc w:val="left"/>
      <w:pPr>
        <w:ind w:left="7333" w:hanging="360"/>
      </w:pPr>
      <w:rPr>
        <w:rFonts w:hint="default"/>
        <w:lang w:val="en-US" w:eastAsia="en-US" w:bidi="en-US"/>
      </w:rPr>
    </w:lvl>
    <w:lvl w:ilvl="8" w:tplc="D332C44A">
      <w:numFmt w:val="bullet"/>
      <w:lvlText w:val="•"/>
      <w:lvlJc w:val="left"/>
      <w:pPr>
        <w:ind w:left="8312" w:hanging="360"/>
      </w:pPr>
      <w:rPr>
        <w:rFonts w:hint="default"/>
        <w:lang w:val="en-US" w:eastAsia="en-US" w:bidi="en-US"/>
      </w:rPr>
    </w:lvl>
  </w:abstractNum>
  <w:num w:numId="1" w16cid:durableId="1831821525">
    <w:abstractNumId w:val="0"/>
  </w:num>
  <w:num w:numId="2" w16cid:durableId="55786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E3"/>
    <w:rsid w:val="00061BE3"/>
    <w:rsid w:val="00066089"/>
    <w:rsid w:val="000E0DCC"/>
    <w:rsid w:val="001276E7"/>
    <w:rsid w:val="00214D1D"/>
    <w:rsid w:val="00373044"/>
    <w:rsid w:val="003A42BB"/>
    <w:rsid w:val="004D4BB6"/>
    <w:rsid w:val="004D69C7"/>
    <w:rsid w:val="00503169"/>
    <w:rsid w:val="0054255B"/>
    <w:rsid w:val="005B0EEC"/>
    <w:rsid w:val="006D6BBD"/>
    <w:rsid w:val="00746F47"/>
    <w:rsid w:val="00765BB2"/>
    <w:rsid w:val="0077093E"/>
    <w:rsid w:val="00792A73"/>
    <w:rsid w:val="00851C8F"/>
    <w:rsid w:val="008524FD"/>
    <w:rsid w:val="00930974"/>
    <w:rsid w:val="009C0760"/>
    <w:rsid w:val="00A20BCA"/>
    <w:rsid w:val="00AB5DCC"/>
    <w:rsid w:val="00AC7FBA"/>
    <w:rsid w:val="00BC1828"/>
    <w:rsid w:val="00BF2E80"/>
    <w:rsid w:val="00CA41E0"/>
    <w:rsid w:val="00D31680"/>
    <w:rsid w:val="00D51E6C"/>
    <w:rsid w:val="00DC7644"/>
    <w:rsid w:val="00E36B81"/>
    <w:rsid w:val="00E44AD5"/>
    <w:rsid w:val="00F9062C"/>
    <w:rsid w:val="00F96BA8"/>
    <w:rsid w:val="00FA4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CECC"/>
  <w15:chartTrackingRefBased/>
  <w15:docId w15:val="{FA80BA28-9686-4579-9BE8-0CF85C6B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BE3"/>
    <w:rPr>
      <w:color w:val="0563C1"/>
      <w:u w:val="single"/>
    </w:rPr>
  </w:style>
  <w:style w:type="paragraph" w:customStyle="1" w:styleId="Default">
    <w:name w:val="Default"/>
    <w:rsid w:val="00AB5DC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F2E80"/>
    <w:pPr>
      <w:widowControl w:val="0"/>
      <w:autoSpaceDE w:val="0"/>
      <w:autoSpaceDN w:val="0"/>
    </w:pPr>
    <w:rPr>
      <w:rFonts w:eastAsia="Calibri"/>
      <w:i/>
      <w:sz w:val="28"/>
      <w:szCs w:val="28"/>
      <w:lang w:eastAsia="en-AU" w:bidi="en-AU"/>
    </w:rPr>
  </w:style>
  <w:style w:type="character" w:customStyle="1" w:styleId="BodyTextChar">
    <w:name w:val="Body Text Char"/>
    <w:basedOn w:val="DefaultParagraphFont"/>
    <w:link w:val="BodyText"/>
    <w:uiPriority w:val="1"/>
    <w:rsid w:val="00BF2E80"/>
    <w:rPr>
      <w:rFonts w:ascii="Calibri" w:eastAsia="Calibri" w:hAnsi="Calibri" w:cs="Calibri"/>
      <w:i/>
      <w:sz w:val="28"/>
      <w:szCs w:val="28"/>
      <w:lang w:eastAsia="en-AU" w:bidi="en-AU"/>
    </w:rPr>
  </w:style>
  <w:style w:type="paragraph" w:styleId="ListParagraph">
    <w:name w:val="List Paragraph"/>
    <w:basedOn w:val="Normal"/>
    <w:uiPriority w:val="1"/>
    <w:qFormat/>
    <w:rsid w:val="00BF2E80"/>
    <w:pPr>
      <w:widowControl w:val="0"/>
      <w:autoSpaceDE w:val="0"/>
      <w:autoSpaceDN w:val="0"/>
    </w:pPr>
    <w:rPr>
      <w:rFonts w:eastAsia="Calibri"/>
      <w:lang w:eastAsia="en-AU" w:bidi="en-AU"/>
    </w:rPr>
  </w:style>
  <w:style w:type="paragraph" w:styleId="Revision">
    <w:name w:val="Revision"/>
    <w:hidden/>
    <w:uiPriority w:val="99"/>
    <w:semiHidden/>
    <w:rsid w:val="00746F47"/>
    <w:pPr>
      <w:spacing w:after="0" w:line="240" w:lineRule="auto"/>
    </w:pPr>
    <w:rPr>
      <w:rFonts w:ascii="Calibri" w:hAnsi="Calibri" w:cs="Calibri"/>
    </w:rPr>
  </w:style>
  <w:style w:type="table" w:styleId="TableGrid">
    <w:name w:val="Table Grid"/>
    <w:basedOn w:val="TableNormal"/>
    <w:uiPriority w:val="39"/>
    <w:rsid w:val="0076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C8F"/>
    <w:pPr>
      <w:tabs>
        <w:tab w:val="center" w:pos="4513"/>
        <w:tab w:val="right" w:pos="9026"/>
      </w:tabs>
    </w:pPr>
  </w:style>
  <w:style w:type="character" w:customStyle="1" w:styleId="HeaderChar">
    <w:name w:val="Header Char"/>
    <w:basedOn w:val="DefaultParagraphFont"/>
    <w:link w:val="Header"/>
    <w:uiPriority w:val="99"/>
    <w:rsid w:val="00851C8F"/>
    <w:rPr>
      <w:rFonts w:ascii="Calibri" w:hAnsi="Calibri" w:cs="Calibri"/>
    </w:rPr>
  </w:style>
  <w:style w:type="paragraph" w:styleId="Footer">
    <w:name w:val="footer"/>
    <w:basedOn w:val="Normal"/>
    <w:link w:val="FooterChar"/>
    <w:uiPriority w:val="99"/>
    <w:unhideWhenUsed/>
    <w:rsid w:val="00851C8F"/>
    <w:pPr>
      <w:tabs>
        <w:tab w:val="center" w:pos="4513"/>
        <w:tab w:val="right" w:pos="9026"/>
      </w:tabs>
    </w:pPr>
  </w:style>
  <w:style w:type="character" w:customStyle="1" w:styleId="FooterChar">
    <w:name w:val="Footer Char"/>
    <w:basedOn w:val="DefaultParagraphFont"/>
    <w:link w:val="Footer"/>
    <w:uiPriority w:val="99"/>
    <w:rsid w:val="00851C8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7924">
      <w:bodyDiv w:val="1"/>
      <w:marLeft w:val="0"/>
      <w:marRight w:val="0"/>
      <w:marTop w:val="0"/>
      <w:marBottom w:val="0"/>
      <w:divBdr>
        <w:top w:val="none" w:sz="0" w:space="0" w:color="auto"/>
        <w:left w:val="none" w:sz="0" w:space="0" w:color="auto"/>
        <w:bottom w:val="none" w:sz="0" w:space="0" w:color="auto"/>
        <w:right w:val="none" w:sz="0" w:space="0" w:color="auto"/>
      </w:divBdr>
    </w:div>
    <w:div w:id="604657573">
      <w:bodyDiv w:val="1"/>
      <w:marLeft w:val="0"/>
      <w:marRight w:val="0"/>
      <w:marTop w:val="0"/>
      <w:marBottom w:val="0"/>
      <w:divBdr>
        <w:top w:val="none" w:sz="0" w:space="0" w:color="auto"/>
        <w:left w:val="none" w:sz="0" w:space="0" w:color="auto"/>
        <w:bottom w:val="none" w:sz="0" w:space="0" w:color="auto"/>
        <w:right w:val="none" w:sz="0" w:space="0" w:color="auto"/>
      </w:divBdr>
    </w:div>
    <w:div w:id="1072966655">
      <w:bodyDiv w:val="1"/>
      <w:marLeft w:val="0"/>
      <w:marRight w:val="0"/>
      <w:marTop w:val="0"/>
      <w:marBottom w:val="0"/>
      <w:divBdr>
        <w:top w:val="none" w:sz="0" w:space="0" w:color="auto"/>
        <w:left w:val="none" w:sz="0" w:space="0" w:color="auto"/>
        <w:bottom w:val="none" w:sz="0" w:space="0" w:color="auto"/>
        <w:right w:val="none" w:sz="0" w:space="0" w:color="auto"/>
      </w:divBdr>
    </w:div>
    <w:div w:id="1315522332">
      <w:bodyDiv w:val="1"/>
      <w:marLeft w:val="0"/>
      <w:marRight w:val="0"/>
      <w:marTop w:val="0"/>
      <w:marBottom w:val="0"/>
      <w:divBdr>
        <w:top w:val="none" w:sz="0" w:space="0" w:color="auto"/>
        <w:left w:val="none" w:sz="0" w:space="0" w:color="auto"/>
        <w:bottom w:val="none" w:sz="0" w:space="0" w:color="auto"/>
        <w:right w:val="none" w:sz="0" w:space="0" w:color="auto"/>
      </w:divBdr>
    </w:div>
    <w:div w:id="20667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28ADC-9D64-40DD-9C46-169E27F3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2CC68-F0B1-4194-BAB7-5CEDD4E59166}">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3.xml><?xml version="1.0" encoding="utf-8"?>
<ds:datastoreItem xmlns:ds="http://schemas.openxmlformats.org/officeDocument/2006/customXml" ds:itemID="{FF33C937-1891-4B9E-BA83-145A158F2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Brahmbhatt</dc:creator>
  <cp:keywords/>
  <dc:description/>
  <cp:lastModifiedBy>Erica Khattar (HETI)</cp:lastModifiedBy>
  <cp:revision>6</cp:revision>
  <dcterms:created xsi:type="dcterms:W3CDTF">2023-10-03T03:28:00Z</dcterms:created>
  <dcterms:modified xsi:type="dcterms:W3CDTF">2023-10-11T00:46:00Z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0x010100D65A9EA40A395840B9D68974793CBB6E</vt:lpwstr>
  </property>
  <property fmtid="{D5CDD505-2E9C-101B-9397-08002B2CF9AE}" pid="3" name="Order">
    <vt:r8>6024000</vt:r8>
  </property>
</Properties>
</file>