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21329" w14:textId="7AF539F2" w:rsidR="00CF5563" w:rsidRPr="00801311" w:rsidRDefault="00CF5563" w:rsidP="00CF5563">
      <w:pPr>
        <w:pStyle w:val="Heading1"/>
        <w:spacing w:before="64"/>
        <w:ind w:left="0"/>
        <w:rPr>
          <w:sz w:val="40"/>
          <w:szCs w:val="40"/>
        </w:rPr>
      </w:pPr>
      <w:r w:rsidRPr="00801311">
        <w:rPr>
          <w:sz w:val="40"/>
          <w:szCs w:val="40"/>
        </w:rPr>
        <w:t>MODIFIED</w:t>
      </w:r>
      <w:r w:rsidRPr="00801311">
        <w:rPr>
          <w:spacing w:val="-5"/>
          <w:sz w:val="40"/>
          <w:szCs w:val="40"/>
        </w:rPr>
        <w:t xml:space="preserve"> </w:t>
      </w:r>
      <w:r w:rsidRPr="00801311">
        <w:rPr>
          <w:sz w:val="40"/>
          <w:szCs w:val="40"/>
        </w:rPr>
        <w:t>ESSAY</w:t>
      </w:r>
      <w:r w:rsidRPr="00801311">
        <w:rPr>
          <w:spacing w:val="-7"/>
          <w:sz w:val="40"/>
          <w:szCs w:val="40"/>
        </w:rPr>
        <w:t xml:space="preserve"> </w:t>
      </w:r>
      <w:r w:rsidRPr="00801311">
        <w:rPr>
          <w:sz w:val="40"/>
          <w:szCs w:val="40"/>
        </w:rPr>
        <w:t>QUESTION</w:t>
      </w:r>
      <w:r w:rsidRPr="00801311">
        <w:rPr>
          <w:spacing w:val="-5"/>
          <w:sz w:val="40"/>
          <w:szCs w:val="40"/>
        </w:rPr>
        <w:t xml:space="preserve"> </w:t>
      </w:r>
      <w:r w:rsidR="001A7023">
        <w:rPr>
          <w:spacing w:val="-10"/>
          <w:sz w:val="40"/>
          <w:szCs w:val="40"/>
        </w:rPr>
        <w:t>4</w:t>
      </w:r>
      <w:r w:rsidRPr="00801311">
        <w:rPr>
          <w:spacing w:val="-10"/>
          <w:sz w:val="40"/>
          <w:szCs w:val="40"/>
        </w:rPr>
        <w:tab/>
        <w:t>(</w:t>
      </w:r>
      <w:r w:rsidR="001A7023">
        <w:rPr>
          <w:spacing w:val="-10"/>
          <w:sz w:val="40"/>
          <w:szCs w:val="40"/>
        </w:rPr>
        <w:t>15</w:t>
      </w:r>
      <w:r w:rsidRPr="00801311">
        <w:rPr>
          <w:spacing w:val="-10"/>
          <w:sz w:val="40"/>
          <w:szCs w:val="40"/>
        </w:rPr>
        <w:t xml:space="preserve"> marks)</w:t>
      </w:r>
    </w:p>
    <w:p w14:paraId="54A8691C" w14:textId="41CEC73D" w:rsidR="00563E06" w:rsidRPr="0077430D" w:rsidRDefault="00563E06" w:rsidP="00EF6949">
      <w:pPr>
        <w:spacing w:after="0" w:line="240" w:lineRule="auto"/>
        <w:jc w:val="both"/>
        <w:rPr>
          <w:rFonts w:ascii="Times New Roman" w:hAnsi="Times New Roman" w:cs="Times New Roman"/>
          <w:sz w:val="24"/>
          <w:szCs w:val="24"/>
        </w:rPr>
      </w:pPr>
    </w:p>
    <w:p w14:paraId="2B559C2B" w14:textId="77777777" w:rsidR="00C5305A" w:rsidRPr="0077430D" w:rsidRDefault="00C5305A" w:rsidP="00EF6949">
      <w:pPr>
        <w:spacing w:after="0" w:line="240" w:lineRule="auto"/>
        <w:jc w:val="both"/>
        <w:rPr>
          <w:rFonts w:ascii="Times New Roman" w:hAnsi="Times New Roman" w:cs="Times New Roman"/>
          <w:sz w:val="24"/>
          <w:szCs w:val="24"/>
        </w:rPr>
      </w:pPr>
    </w:p>
    <w:p w14:paraId="62D5C683" w14:textId="4F7DDC35" w:rsidR="001A7023" w:rsidRPr="0077430D" w:rsidRDefault="001A7023" w:rsidP="001A7023">
      <w:pPr>
        <w:spacing w:before="100" w:beforeAutospacing="1" w:after="100" w:afterAutospacing="1"/>
        <w:contextualSpacing/>
        <w:jc w:val="both"/>
        <w:rPr>
          <w:rFonts w:ascii="Arial" w:eastAsia="Arial" w:hAnsi="Arial" w:cs="Arial"/>
          <w:kern w:val="0"/>
          <w:sz w:val="24"/>
          <w:szCs w:val="24"/>
          <w:lang w:val="en-US" w:eastAsia="en-AU"/>
          <w14:ligatures w14:val="none"/>
        </w:rPr>
      </w:pPr>
      <w:bookmarkStart w:id="0" w:name="_Hlk147485441"/>
      <w:r w:rsidRPr="0077430D">
        <w:rPr>
          <w:rFonts w:ascii="Arial" w:eastAsia="Arial" w:hAnsi="Arial" w:cs="Arial"/>
          <w:kern w:val="0"/>
          <w:sz w:val="24"/>
          <w:szCs w:val="24"/>
          <w:lang w:val="en-US" w:eastAsia="en-AU"/>
          <w14:ligatures w14:val="none"/>
        </w:rPr>
        <w:t>You are the psychiatrist in a community Youth Mental Health Service and are preparing to meet with Chase, an 18-year-old Year 12 student who is referred by his school counsellor with a “pathological gaming addiction.” He plays video games until 5am every night, some days only getting three hours of sleep and not leaving his room. On the day of his appointment, his mother attends without Chase and tells you that she is desperate for help to get him back to school.</w:t>
      </w:r>
    </w:p>
    <w:p w14:paraId="1572C3A6" w14:textId="3E2D8A53" w:rsidR="00C5305A" w:rsidRPr="00C5305A" w:rsidRDefault="00C5305A" w:rsidP="001A7023">
      <w:pPr>
        <w:widowControl w:val="0"/>
        <w:autoSpaceDE w:val="0"/>
        <w:autoSpaceDN w:val="0"/>
        <w:spacing w:after="0" w:line="240" w:lineRule="auto"/>
        <w:jc w:val="both"/>
        <w:rPr>
          <w:rFonts w:ascii="Arial" w:eastAsia="Arial" w:hAnsi="Arial" w:cs="Arial"/>
          <w:kern w:val="0"/>
          <w:lang w:val="en-US"/>
          <w14:ligatures w14:val="none"/>
        </w:rPr>
      </w:pPr>
    </w:p>
    <w:p w14:paraId="6E0D73C0" w14:textId="77777777" w:rsidR="00F84026" w:rsidRDefault="00F84026" w:rsidP="00351A0B">
      <w:pPr>
        <w:spacing w:after="0" w:line="240" w:lineRule="auto"/>
        <w:jc w:val="both"/>
        <w:rPr>
          <w:rFonts w:ascii="Arial" w:hAnsi="Arial" w:cs="Arial"/>
          <w:b/>
          <w:bCs/>
          <w:sz w:val="26"/>
          <w:szCs w:val="26"/>
        </w:rPr>
      </w:pPr>
    </w:p>
    <w:bookmarkEnd w:id="0"/>
    <w:p w14:paraId="6B2F8111" w14:textId="7FEFB18B" w:rsidR="00F84026" w:rsidRDefault="00F84026" w:rsidP="00F84026">
      <w:pPr>
        <w:spacing w:after="0" w:line="240" w:lineRule="auto"/>
        <w:jc w:val="both"/>
        <w:rPr>
          <w:rFonts w:ascii="Arial" w:hAnsi="Arial" w:cs="Arial"/>
          <w:b/>
          <w:bCs/>
          <w:sz w:val="26"/>
          <w:szCs w:val="26"/>
        </w:rPr>
      </w:pPr>
      <w:r w:rsidRPr="00F84026">
        <w:rPr>
          <w:rFonts w:ascii="Arial" w:hAnsi="Arial" w:cs="Arial"/>
          <w:b/>
          <w:bCs/>
          <w:sz w:val="26"/>
          <w:szCs w:val="26"/>
        </w:rPr>
        <w:t xml:space="preserve">Question </w:t>
      </w:r>
      <w:r w:rsidR="001A7023">
        <w:rPr>
          <w:rFonts w:ascii="Arial" w:hAnsi="Arial" w:cs="Arial"/>
          <w:b/>
          <w:bCs/>
          <w:sz w:val="26"/>
          <w:szCs w:val="26"/>
        </w:rPr>
        <w:t>4</w:t>
      </w:r>
      <w:r w:rsidRPr="00F84026">
        <w:rPr>
          <w:rFonts w:ascii="Arial" w:hAnsi="Arial" w:cs="Arial"/>
          <w:b/>
          <w:bCs/>
          <w:sz w:val="26"/>
          <w:szCs w:val="26"/>
        </w:rPr>
        <w:t xml:space="preserve">.1  </w:t>
      </w:r>
    </w:p>
    <w:p w14:paraId="4052F0BF" w14:textId="77777777" w:rsidR="00F31D5B" w:rsidRPr="00F84026" w:rsidRDefault="00F31D5B" w:rsidP="00F84026">
      <w:pPr>
        <w:spacing w:after="0" w:line="240" w:lineRule="auto"/>
        <w:jc w:val="both"/>
        <w:rPr>
          <w:rFonts w:ascii="Arial" w:hAnsi="Arial" w:cs="Arial"/>
          <w:b/>
          <w:bCs/>
          <w:sz w:val="26"/>
          <w:szCs w:val="26"/>
        </w:rPr>
      </w:pPr>
    </w:p>
    <w:p w14:paraId="1EEA8148" w14:textId="1AFDC3F0" w:rsidR="00171D18" w:rsidRDefault="00F31D5B" w:rsidP="00F84026">
      <w:pPr>
        <w:spacing w:after="0" w:line="240" w:lineRule="auto"/>
        <w:jc w:val="both"/>
        <w:rPr>
          <w:rFonts w:ascii="Arial" w:hAnsi="Arial" w:cs="Arial"/>
          <w:b/>
          <w:bCs/>
          <w:sz w:val="26"/>
          <w:szCs w:val="26"/>
        </w:rPr>
      </w:pPr>
      <w:r w:rsidRPr="00F31D5B">
        <w:rPr>
          <w:rFonts w:ascii="Arial" w:hAnsi="Arial" w:cs="Arial"/>
          <w:b/>
          <w:bCs/>
          <w:sz w:val="26"/>
          <w:szCs w:val="26"/>
        </w:rPr>
        <w:t>List aspects of assessment of chase impacted by Chase’s autonomy and developmental stage. (3</w:t>
      </w:r>
      <w:r>
        <w:rPr>
          <w:rFonts w:ascii="Arial" w:hAnsi="Arial" w:cs="Arial"/>
          <w:b/>
          <w:bCs/>
          <w:sz w:val="26"/>
          <w:szCs w:val="26"/>
        </w:rPr>
        <w:t xml:space="preserve"> </w:t>
      </w:r>
      <w:r w:rsidRPr="00F31D5B">
        <w:rPr>
          <w:rFonts w:ascii="Arial" w:hAnsi="Arial" w:cs="Arial"/>
          <w:b/>
          <w:bCs/>
          <w:sz w:val="26"/>
          <w:szCs w:val="26"/>
        </w:rPr>
        <w:t xml:space="preserve">marks) </w:t>
      </w:r>
    </w:p>
    <w:p w14:paraId="01CB1E88" w14:textId="77777777" w:rsidR="00C5305A" w:rsidRPr="0077430D" w:rsidRDefault="00C5305A" w:rsidP="00F84026">
      <w:pPr>
        <w:spacing w:after="0" w:line="240" w:lineRule="auto"/>
        <w:jc w:val="both"/>
        <w:rPr>
          <w:rFonts w:ascii="Arial" w:hAnsi="Arial" w:cs="Arial"/>
        </w:rPr>
      </w:pPr>
    </w:p>
    <w:tbl>
      <w:tblPr>
        <w:tblStyle w:val="TableGrid3"/>
        <w:tblW w:w="9067" w:type="dxa"/>
        <w:tblLook w:val="04A0" w:firstRow="1" w:lastRow="0" w:firstColumn="1" w:lastColumn="0" w:noHBand="0" w:noVBand="1"/>
      </w:tblPr>
      <w:tblGrid>
        <w:gridCol w:w="959"/>
        <w:gridCol w:w="6237"/>
        <w:gridCol w:w="1871"/>
      </w:tblGrid>
      <w:tr w:rsidR="009E096B" w:rsidRPr="0077430D" w14:paraId="23176773" w14:textId="77777777" w:rsidTr="0077430D">
        <w:tc>
          <w:tcPr>
            <w:tcW w:w="959" w:type="dxa"/>
          </w:tcPr>
          <w:p w14:paraId="6755E6E3" w14:textId="77777777" w:rsidR="009E096B" w:rsidRPr="0077430D" w:rsidRDefault="009E096B" w:rsidP="00401F6E">
            <w:pPr>
              <w:jc w:val="center"/>
              <w:rPr>
                <w:rFonts w:ascii="Arial" w:eastAsia="Times New Roman" w:hAnsi="Arial" w:cs="Arial"/>
                <w:sz w:val="22"/>
                <w:szCs w:val="22"/>
              </w:rPr>
            </w:pPr>
          </w:p>
        </w:tc>
        <w:tc>
          <w:tcPr>
            <w:tcW w:w="6237" w:type="dxa"/>
          </w:tcPr>
          <w:p w14:paraId="658770DF" w14:textId="77777777" w:rsidR="009E096B" w:rsidRPr="0077430D" w:rsidRDefault="009E096B" w:rsidP="00401F6E">
            <w:pPr>
              <w:jc w:val="center"/>
              <w:rPr>
                <w:rFonts w:ascii="Arial" w:eastAsia="Times New Roman" w:hAnsi="Arial" w:cs="Arial"/>
                <w:sz w:val="22"/>
                <w:szCs w:val="22"/>
              </w:rPr>
            </w:pPr>
          </w:p>
        </w:tc>
        <w:tc>
          <w:tcPr>
            <w:tcW w:w="1871" w:type="dxa"/>
          </w:tcPr>
          <w:p w14:paraId="1802161F" w14:textId="67BBF165" w:rsidR="009E096B" w:rsidRPr="0077430D" w:rsidRDefault="009E096B" w:rsidP="0077430D">
            <w:pPr>
              <w:rPr>
                <w:rFonts w:ascii="Arial" w:eastAsia="Times New Roman" w:hAnsi="Arial" w:cs="Arial"/>
                <w:sz w:val="22"/>
                <w:szCs w:val="22"/>
              </w:rPr>
            </w:pPr>
            <w:r w:rsidRPr="0077430D">
              <w:rPr>
                <w:rFonts w:ascii="Arial" w:eastAsia="Times New Roman" w:hAnsi="Arial" w:cs="Arial"/>
                <w:sz w:val="22"/>
                <w:szCs w:val="22"/>
              </w:rPr>
              <w:t>Mark</w:t>
            </w:r>
            <w:r w:rsidR="0077430D" w:rsidRPr="0077430D">
              <w:rPr>
                <w:rFonts w:ascii="Arial" w:eastAsia="Times New Roman" w:hAnsi="Arial" w:cs="Arial"/>
                <w:sz w:val="22"/>
                <w:szCs w:val="22"/>
              </w:rPr>
              <w:t xml:space="preserve"> </w:t>
            </w:r>
            <w:r w:rsidRPr="0077430D">
              <w:rPr>
                <w:rFonts w:ascii="Arial" w:eastAsia="Times New Roman" w:hAnsi="Arial" w:cs="Arial"/>
                <w:sz w:val="22"/>
                <w:szCs w:val="22"/>
              </w:rPr>
              <w:t>(circle)</w:t>
            </w:r>
          </w:p>
        </w:tc>
      </w:tr>
      <w:tr w:rsidR="009E096B" w:rsidRPr="0077430D" w14:paraId="7B21A511" w14:textId="77777777" w:rsidTr="0077430D">
        <w:tc>
          <w:tcPr>
            <w:tcW w:w="959" w:type="dxa"/>
          </w:tcPr>
          <w:p w14:paraId="53E8657E" w14:textId="22E820D2" w:rsidR="009E096B" w:rsidRPr="0077430D" w:rsidRDefault="009E096B" w:rsidP="00401F6E">
            <w:pPr>
              <w:rPr>
                <w:rFonts w:ascii="Arial" w:eastAsia="Times New Roman" w:hAnsi="Arial" w:cs="Arial"/>
                <w:sz w:val="22"/>
                <w:szCs w:val="22"/>
              </w:rPr>
            </w:pPr>
          </w:p>
        </w:tc>
        <w:tc>
          <w:tcPr>
            <w:tcW w:w="6237" w:type="dxa"/>
          </w:tcPr>
          <w:p w14:paraId="158A6DE4" w14:textId="77777777" w:rsidR="009E096B" w:rsidRPr="0077430D" w:rsidRDefault="009E096B" w:rsidP="00401F6E">
            <w:pPr>
              <w:jc w:val="both"/>
              <w:rPr>
                <w:rFonts w:ascii="Arial" w:eastAsia="Times New Roman" w:hAnsi="Arial" w:cs="Arial"/>
                <w:sz w:val="22"/>
                <w:szCs w:val="22"/>
              </w:rPr>
            </w:pPr>
            <w:r w:rsidRPr="0077430D">
              <w:rPr>
                <w:rFonts w:ascii="Arial" w:eastAsia="Times New Roman" w:hAnsi="Arial" w:cs="Arial"/>
                <w:sz w:val="22"/>
                <w:szCs w:val="22"/>
              </w:rPr>
              <w:t>How seen</w:t>
            </w:r>
          </w:p>
          <w:p w14:paraId="7AA67281" w14:textId="77777777" w:rsidR="009E096B" w:rsidRPr="0077430D" w:rsidRDefault="009E096B" w:rsidP="009E096B">
            <w:pPr>
              <w:numPr>
                <w:ilvl w:val="0"/>
                <w:numId w:val="6"/>
              </w:numPr>
              <w:contextualSpacing/>
              <w:jc w:val="both"/>
              <w:rPr>
                <w:rFonts w:ascii="Arial" w:eastAsia="Times New Roman" w:hAnsi="Arial" w:cs="Arial"/>
                <w:sz w:val="22"/>
                <w:szCs w:val="22"/>
              </w:rPr>
            </w:pPr>
            <w:r w:rsidRPr="0077430D">
              <w:rPr>
                <w:rFonts w:ascii="Arial" w:eastAsia="Times New Roman" w:hAnsi="Arial" w:cs="Arial"/>
                <w:sz w:val="22"/>
                <w:szCs w:val="22"/>
              </w:rPr>
              <w:t>need to see Chase rather than rely on collateral history alone.</w:t>
            </w:r>
          </w:p>
          <w:p w14:paraId="5E83C548" w14:textId="77777777" w:rsidR="009E096B" w:rsidRPr="0077430D" w:rsidRDefault="009E096B" w:rsidP="009E096B">
            <w:pPr>
              <w:numPr>
                <w:ilvl w:val="0"/>
                <w:numId w:val="6"/>
              </w:numPr>
              <w:contextualSpacing/>
              <w:jc w:val="both"/>
              <w:rPr>
                <w:rFonts w:ascii="Arial" w:eastAsia="Times New Roman" w:hAnsi="Arial" w:cs="Arial"/>
                <w:sz w:val="22"/>
                <w:szCs w:val="22"/>
              </w:rPr>
            </w:pPr>
            <w:r w:rsidRPr="0077430D">
              <w:rPr>
                <w:rFonts w:ascii="Arial" w:eastAsia="Times New Roman" w:hAnsi="Arial" w:cs="Arial"/>
                <w:sz w:val="22"/>
                <w:szCs w:val="22"/>
              </w:rPr>
              <w:t>Offers to assess Chase F2F or via telehealth.</w:t>
            </w:r>
          </w:p>
          <w:p w14:paraId="00345645" w14:textId="77777777" w:rsidR="009E096B" w:rsidRPr="0077430D" w:rsidRDefault="009E096B" w:rsidP="00401F6E">
            <w:pPr>
              <w:ind w:left="360"/>
              <w:jc w:val="both"/>
              <w:rPr>
                <w:rFonts w:ascii="Arial" w:eastAsia="Times New Roman" w:hAnsi="Arial" w:cs="Arial"/>
                <w:sz w:val="22"/>
                <w:szCs w:val="22"/>
              </w:rPr>
            </w:pPr>
          </w:p>
        </w:tc>
        <w:tc>
          <w:tcPr>
            <w:tcW w:w="1871" w:type="dxa"/>
          </w:tcPr>
          <w:p w14:paraId="72DE32E3" w14:textId="77777777" w:rsidR="009E096B" w:rsidRPr="0077430D" w:rsidRDefault="009E096B" w:rsidP="0077430D">
            <w:pPr>
              <w:rPr>
                <w:rFonts w:ascii="Arial" w:eastAsia="Times New Roman" w:hAnsi="Arial" w:cs="Arial"/>
                <w:sz w:val="22"/>
                <w:szCs w:val="22"/>
              </w:rPr>
            </w:pPr>
            <w:r w:rsidRPr="0077430D">
              <w:rPr>
                <w:rFonts w:ascii="Arial" w:eastAsia="Times New Roman" w:hAnsi="Arial" w:cs="Arial"/>
                <w:sz w:val="22"/>
                <w:szCs w:val="22"/>
              </w:rPr>
              <w:t>0</w:t>
            </w:r>
          </w:p>
          <w:p w14:paraId="5153138B" w14:textId="77777777" w:rsidR="009E096B" w:rsidRPr="0077430D" w:rsidRDefault="009E096B" w:rsidP="0077430D">
            <w:pPr>
              <w:rPr>
                <w:rFonts w:ascii="Arial" w:eastAsia="Times New Roman" w:hAnsi="Arial" w:cs="Arial"/>
                <w:sz w:val="22"/>
                <w:szCs w:val="22"/>
              </w:rPr>
            </w:pPr>
            <w:r w:rsidRPr="0077430D">
              <w:rPr>
                <w:rFonts w:ascii="Arial" w:eastAsia="Times New Roman" w:hAnsi="Arial" w:cs="Arial"/>
                <w:sz w:val="22"/>
                <w:szCs w:val="22"/>
              </w:rPr>
              <w:t>1</w:t>
            </w:r>
          </w:p>
        </w:tc>
      </w:tr>
      <w:tr w:rsidR="009E096B" w:rsidRPr="0077430D" w14:paraId="39AF0B81" w14:textId="77777777" w:rsidTr="0077430D">
        <w:tc>
          <w:tcPr>
            <w:tcW w:w="959" w:type="dxa"/>
          </w:tcPr>
          <w:p w14:paraId="54C67AC1" w14:textId="0F509EC8" w:rsidR="009E096B" w:rsidRPr="0077430D" w:rsidRDefault="009E096B" w:rsidP="00401F6E">
            <w:pPr>
              <w:rPr>
                <w:rFonts w:ascii="Arial" w:eastAsia="Times New Roman" w:hAnsi="Arial" w:cs="Arial"/>
                <w:sz w:val="22"/>
                <w:szCs w:val="22"/>
              </w:rPr>
            </w:pPr>
          </w:p>
        </w:tc>
        <w:tc>
          <w:tcPr>
            <w:tcW w:w="6237" w:type="dxa"/>
          </w:tcPr>
          <w:p w14:paraId="4CFC20DC" w14:textId="5CF95494" w:rsidR="009E096B" w:rsidRPr="00FA33CC" w:rsidRDefault="009E096B" w:rsidP="00401F6E">
            <w:pPr>
              <w:pStyle w:val="ListParagraph"/>
              <w:numPr>
                <w:ilvl w:val="0"/>
                <w:numId w:val="8"/>
              </w:numPr>
              <w:jc w:val="both"/>
              <w:rPr>
                <w:rFonts w:ascii="Arial" w:eastAsia="Times New Roman" w:hAnsi="Arial" w:cs="Arial"/>
                <w:sz w:val="22"/>
                <w:szCs w:val="22"/>
              </w:rPr>
            </w:pPr>
            <w:r w:rsidRPr="0077430D">
              <w:rPr>
                <w:rFonts w:ascii="Arial" w:eastAsia="Times New Roman" w:hAnsi="Arial" w:cs="Arial"/>
                <w:sz w:val="22"/>
                <w:szCs w:val="22"/>
              </w:rPr>
              <w:t>whether Chase agrees to assessment given his mother is reporting that he needs help.</w:t>
            </w:r>
          </w:p>
        </w:tc>
        <w:tc>
          <w:tcPr>
            <w:tcW w:w="1871" w:type="dxa"/>
          </w:tcPr>
          <w:p w14:paraId="7F857F65" w14:textId="77777777" w:rsidR="009E096B" w:rsidRPr="0077430D" w:rsidRDefault="009E096B" w:rsidP="0077430D">
            <w:pPr>
              <w:rPr>
                <w:rFonts w:ascii="Arial" w:eastAsia="Times New Roman" w:hAnsi="Arial" w:cs="Arial"/>
                <w:sz w:val="22"/>
                <w:szCs w:val="22"/>
              </w:rPr>
            </w:pPr>
            <w:r w:rsidRPr="0077430D">
              <w:rPr>
                <w:rFonts w:ascii="Arial" w:eastAsia="Times New Roman" w:hAnsi="Arial" w:cs="Arial"/>
                <w:sz w:val="22"/>
                <w:szCs w:val="22"/>
              </w:rPr>
              <w:t>0</w:t>
            </w:r>
          </w:p>
          <w:p w14:paraId="3F753FFA" w14:textId="77777777" w:rsidR="009E096B" w:rsidRPr="0077430D" w:rsidRDefault="009E096B" w:rsidP="0077430D">
            <w:pPr>
              <w:rPr>
                <w:rFonts w:ascii="Arial" w:eastAsia="Times New Roman" w:hAnsi="Arial" w:cs="Arial"/>
                <w:sz w:val="22"/>
                <w:szCs w:val="22"/>
              </w:rPr>
            </w:pPr>
          </w:p>
          <w:p w14:paraId="10241E15" w14:textId="77777777" w:rsidR="009E096B" w:rsidRPr="0077430D" w:rsidRDefault="009E096B" w:rsidP="0077430D">
            <w:pPr>
              <w:rPr>
                <w:rFonts w:ascii="Arial" w:eastAsia="Times New Roman" w:hAnsi="Arial" w:cs="Arial"/>
                <w:sz w:val="22"/>
                <w:szCs w:val="22"/>
              </w:rPr>
            </w:pPr>
            <w:r w:rsidRPr="0077430D">
              <w:rPr>
                <w:rFonts w:ascii="Arial" w:eastAsia="Times New Roman" w:hAnsi="Arial" w:cs="Arial"/>
                <w:sz w:val="22"/>
                <w:szCs w:val="22"/>
              </w:rPr>
              <w:t>1</w:t>
            </w:r>
          </w:p>
          <w:p w14:paraId="54A2D150" w14:textId="77777777" w:rsidR="009E096B" w:rsidRPr="0077430D" w:rsidRDefault="009E096B" w:rsidP="0077430D">
            <w:pPr>
              <w:rPr>
                <w:rFonts w:ascii="Arial" w:eastAsia="Times New Roman" w:hAnsi="Arial" w:cs="Arial"/>
                <w:sz w:val="22"/>
                <w:szCs w:val="22"/>
              </w:rPr>
            </w:pPr>
          </w:p>
          <w:p w14:paraId="0544C10F" w14:textId="77777777" w:rsidR="009E096B" w:rsidRPr="0077430D" w:rsidRDefault="009E096B" w:rsidP="0077430D">
            <w:pPr>
              <w:rPr>
                <w:rFonts w:ascii="Arial" w:eastAsia="Times New Roman" w:hAnsi="Arial" w:cs="Arial"/>
                <w:sz w:val="22"/>
                <w:szCs w:val="22"/>
              </w:rPr>
            </w:pPr>
          </w:p>
        </w:tc>
      </w:tr>
      <w:tr w:rsidR="009E096B" w:rsidRPr="0077430D" w14:paraId="47C116CF" w14:textId="77777777" w:rsidTr="0077430D">
        <w:tc>
          <w:tcPr>
            <w:tcW w:w="959" w:type="dxa"/>
          </w:tcPr>
          <w:p w14:paraId="0B593067" w14:textId="11C6B669" w:rsidR="009E096B" w:rsidRPr="0077430D" w:rsidRDefault="009E096B" w:rsidP="00401F6E">
            <w:pPr>
              <w:jc w:val="center"/>
              <w:rPr>
                <w:rFonts w:ascii="Arial" w:eastAsia="Times New Roman" w:hAnsi="Arial" w:cs="Arial"/>
                <w:sz w:val="22"/>
                <w:szCs w:val="22"/>
              </w:rPr>
            </w:pPr>
            <w:bookmarkStart w:id="1" w:name="_Hlk178085720"/>
          </w:p>
        </w:tc>
        <w:tc>
          <w:tcPr>
            <w:tcW w:w="6237" w:type="dxa"/>
          </w:tcPr>
          <w:p w14:paraId="77A29F67" w14:textId="77777777" w:rsidR="009E096B" w:rsidRPr="0077430D" w:rsidRDefault="009E096B" w:rsidP="00401F6E">
            <w:pPr>
              <w:contextualSpacing/>
              <w:jc w:val="both"/>
              <w:rPr>
                <w:rFonts w:ascii="Arial" w:eastAsia="Times New Roman" w:hAnsi="Arial" w:cs="Arial"/>
                <w:sz w:val="22"/>
                <w:szCs w:val="22"/>
              </w:rPr>
            </w:pPr>
            <w:r w:rsidRPr="0077430D">
              <w:rPr>
                <w:rFonts w:ascii="Arial" w:eastAsia="Times New Roman" w:hAnsi="Arial" w:cs="Arial"/>
                <w:sz w:val="22"/>
                <w:szCs w:val="22"/>
              </w:rPr>
              <w:t xml:space="preserve">Sensitivity of validating the mother’s concerns whilst considering confidentiality issues of being a young person/adult who has parents heavily involved in his life </w:t>
            </w:r>
          </w:p>
          <w:p w14:paraId="34CA3744" w14:textId="77777777" w:rsidR="009E096B" w:rsidRPr="0077430D" w:rsidRDefault="009E096B" w:rsidP="00401F6E">
            <w:pPr>
              <w:ind w:left="720"/>
              <w:contextualSpacing/>
              <w:jc w:val="both"/>
              <w:rPr>
                <w:rFonts w:ascii="Arial" w:eastAsia="Times New Roman" w:hAnsi="Arial" w:cs="Arial"/>
                <w:sz w:val="22"/>
                <w:szCs w:val="22"/>
              </w:rPr>
            </w:pPr>
          </w:p>
        </w:tc>
        <w:tc>
          <w:tcPr>
            <w:tcW w:w="1871" w:type="dxa"/>
          </w:tcPr>
          <w:p w14:paraId="4CB7077D" w14:textId="77777777" w:rsidR="009E096B" w:rsidRPr="0077430D" w:rsidRDefault="009E096B" w:rsidP="0077430D">
            <w:pPr>
              <w:rPr>
                <w:rFonts w:ascii="Arial" w:eastAsia="Times New Roman" w:hAnsi="Arial" w:cs="Arial"/>
                <w:color w:val="FF0000"/>
                <w:sz w:val="22"/>
                <w:szCs w:val="22"/>
              </w:rPr>
            </w:pPr>
            <w:r w:rsidRPr="0077430D">
              <w:rPr>
                <w:rFonts w:ascii="Arial" w:eastAsia="Times New Roman" w:hAnsi="Arial" w:cs="Arial"/>
                <w:color w:val="FF0000"/>
                <w:sz w:val="22"/>
                <w:szCs w:val="22"/>
              </w:rPr>
              <w:t>0</w:t>
            </w:r>
          </w:p>
          <w:p w14:paraId="24A733CF" w14:textId="77777777" w:rsidR="009E096B" w:rsidRPr="0077430D" w:rsidRDefault="009E096B" w:rsidP="0077430D">
            <w:pPr>
              <w:rPr>
                <w:rFonts w:ascii="Arial" w:eastAsia="Times New Roman" w:hAnsi="Arial" w:cs="Arial"/>
                <w:sz w:val="22"/>
                <w:szCs w:val="22"/>
              </w:rPr>
            </w:pPr>
          </w:p>
          <w:p w14:paraId="3D7B472B" w14:textId="77777777" w:rsidR="009E096B" w:rsidRPr="0077430D" w:rsidRDefault="009E096B" w:rsidP="0077430D">
            <w:pPr>
              <w:rPr>
                <w:rFonts w:ascii="Arial" w:eastAsia="Times New Roman" w:hAnsi="Arial" w:cs="Arial"/>
                <w:sz w:val="22"/>
                <w:szCs w:val="22"/>
              </w:rPr>
            </w:pPr>
            <w:r w:rsidRPr="0077430D">
              <w:rPr>
                <w:rFonts w:ascii="Arial" w:eastAsia="Times New Roman" w:hAnsi="Arial" w:cs="Arial"/>
                <w:sz w:val="22"/>
                <w:szCs w:val="22"/>
              </w:rPr>
              <w:t>1</w:t>
            </w:r>
          </w:p>
          <w:p w14:paraId="3D661496" w14:textId="77777777" w:rsidR="009E096B" w:rsidRPr="0077430D" w:rsidRDefault="009E096B" w:rsidP="0077430D">
            <w:pPr>
              <w:rPr>
                <w:rFonts w:ascii="Arial" w:eastAsia="Times New Roman" w:hAnsi="Arial" w:cs="Arial"/>
                <w:sz w:val="22"/>
                <w:szCs w:val="22"/>
              </w:rPr>
            </w:pPr>
          </w:p>
          <w:p w14:paraId="1030A1C7" w14:textId="77777777" w:rsidR="009E096B" w:rsidRPr="0077430D" w:rsidRDefault="009E096B" w:rsidP="0077430D">
            <w:pPr>
              <w:rPr>
                <w:rFonts w:ascii="Arial" w:eastAsia="Times New Roman" w:hAnsi="Arial" w:cs="Arial"/>
                <w:sz w:val="22"/>
                <w:szCs w:val="22"/>
              </w:rPr>
            </w:pPr>
          </w:p>
          <w:p w14:paraId="34BAF642" w14:textId="77777777" w:rsidR="009E096B" w:rsidRPr="0077430D" w:rsidRDefault="009E096B" w:rsidP="0077430D">
            <w:pPr>
              <w:rPr>
                <w:rFonts w:ascii="Arial" w:eastAsia="Times New Roman" w:hAnsi="Arial" w:cs="Arial"/>
                <w:sz w:val="22"/>
                <w:szCs w:val="22"/>
              </w:rPr>
            </w:pPr>
          </w:p>
          <w:p w14:paraId="038606D7" w14:textId="77777777" w:rsidR="009E096B" w:rsidRPr="0077430D" w:rsidRDefault="009E096B" w:rsidP="0077430D">
            <w:pPr>
              <w:rPr>
                <w:rFonts w:ascii="Arial" w:eastAsia="Times New Roman" w:hAnsi="Arial" w:cs="Arial"/>
                <w:sz w:val="22"/>
                <w:szCs w:val="22"/>
              </w:rPr>
            </w:pPr>
          </w:p>
        </w:tc>
      </w:tr>
      <w:tr w:rsidR="009E096B" w:rsidRPr="0077430D" w14:paraId="4EE0D215" w14:textId="77777777" w:rsidTr="0077430D">
        <w:tc>
          <w:tcPr>
            <w:tcW w:w="959" w:type="dxa"/>
          </w:tcPr>
          <w:p w14:paraId="5594DF96" w14:textId="77777777" w:rsidR="009E096B" w:rsidRPr="0077430D" w:rsidRDefault="009E096B" w:rsidP="00401F6E">
            <w:pPr>
              <w:jc w:val="center"/>
              <w:rPr>
                <w:rFonts w:ascii="Arial" w:eastAsia="Times New Roman" w:hAnsi="Arial" w:cs="Arial"/>
                <w:sz w:val="22"/>
                <w:szCs w:val="22"/>
              </w:rPr>
            </w:pPr>
          </w:p>
        </w:tc>
        <w:tc>
          <w:tcPr>
            <w:tcW w:w="6237" w:type="dxa"/>
          </w:tcPr>
          <w:p w14:paraId="4B5255E8" w14:textId="77777777" w:rsidR="009E096B" w:rsidRPr="0077430D" w:rsidRDefault="009E096B" w:rsidP="00401F6E">
            <w:pPr>
              <w:contextualSpacing/>
              <w:jc w:val="both"/>
              <w:rPr>
                <w:rFonts w:ascii="Arial" w:eastAsia="Times New Roman" w:hAnsi="Arial" w:cs="Arial"/>
                <w:sz w:val="22"/>
                <w:szCs w:val="22"/>
              </w:rPr>
            </w:pPr>
            <w:r w:rsidRPr="0077430D">
              <w:rPr>
                <w:rFonts w:ascii="Arial" w:eastAsia="Times New Roman" w:hAnsi="Arial" w:cs="Arial"/>
                <w:sz w:val="22"/>
                <w:szCs w:val="22"/>
              </w:rPr>
              <w:t>Appropriate obtaining of collateral from Chase’s school.</w:t>
            </w:r>
          </w:p>
          <w:p w14:paraId="30B68C02" w14:textId="77777777" w:rsidR="009E096B" w:rsidRPr="0077430D" w:rsidRDefault="009E096B" w:rsidP="00401F6E">
            <w:pPr>
              <w:contextualSpacing/>
              <w:jc w:val="both"/>
              <w:rPr>
                <w:rFonts w:ascii="Arial" w:eastAsia="Times New Roman" w:hAnsi="Arial" w:cs="Arial"/>
                <w:sz w:val="22"/>
                <w:szCs w:val="22"/>
              </w:rPr>
            </w:pPr>
          </w:p>
        </w:tc>
        <w:tc>
          <w:tcPr>
            <w:tcW w:w="1871" w:type="dxa"/>
          </w:tcPr>
          <w:p w14:paraId="662603B0" w14:textId="77777777" w:rsidR="009E096B" w:rsidRPr="0077430D" w:rsidRDefault="009E096B" w:rsidP="0077430D">
            <w:pPr>
              <w:rPr>
                <w:rFonts w:ascii="Arial" w:eastAsia="Times New Roman" w:hAnsi="Arial" w:cs="Arial"/>
                <w:color w:val="FF0000"/>
                <w:sz w:val="22"/>
                <w:szCs w:val="22"/>
              </w:rPr>
            </w:pPr>
            <w:r w:rsidRPr="0077430D">
              <w:rPr>
                <w:rFonts w:ascii="Arial" w:eastAsia="Times New Roman" w:hAnsi="Arial" w:cs="Arial"/>
                <w:color w:val="FF0000"/>
                <w:sz w:val="22"/>
                <w:szCs w:val="22"/>
              </w:rPr>
              <w:t>0</w:t>
            </w:r>
          </w:p>
          <w:p w14:paraId="5B686468" w14:textId="77777777" w:rsidR="009E096B" w:rsidRPr="0077430D" w:rsidRDefault="009E096B" w:rsidP="0077430D">
            <w:pPr>
              <w:rPr>
                <w:rFonts w:ascii="Arial" w:eastAsia="Times New Roman" w:hAnsi="Arial" w:cs="Arial"/>
                <w:color w:val="FF0000"/>
                <w:sz w:val="22"/>
                <w:szCs w:val="22"/>
              </w:rPr>
            </w:pPr>
            <w:r w:rsidRPr="0077430D">
              <w:rPr>
                <w:rFonts w:ascii="Arial" w:eastAsia="Times New Roman" w:hAnsi="Arial" w:cs="Arial"/>
                <w:color w:val="FF0000"/>
                <w:sz w:val="22"/>
                <w:szCs w:val="22"/>
              </w:rPr>
              <w:t>1</w:t>
            </w:r>
          </w:p>
        </w:tc>
      </w:tr>
      <w:tr w:rsidR="009E096B" w:rsidRPr="0077430D" w14:paraId="1F2B5ABA" w14:textId="77777777" w:rsidTr="0077430D">
        <w:tc>
          <w:tcPr>
            <w:tcW w:w="959" w:type="dxa"/>
          </w:tcPr>
          <w:p w14:paraId="21E8437A" w14:textId="32B4F624" w:rsidR="009E096B" w:rsidRPr="0077430D" w:rsidRDefault="009E096B" w:rsidP="00401F6E">
            <w:pPr>
              <w:rPr>
                <w:rFonts w:ascii="Arial" w:hAnsi="Arial" w:cs="Arial"/>
                <w:b/>
                <w:bCs/>
                <w:color w:val="FF0000"/>
                <w:sz w:val="22"/>
                <w:szCs w:val="22"/>
              </w:rPr>
            </w:pPr>
          </w:p>
        </w:tc>
        <w:tc>
          <w:tcPr>
            <w:tcW w:w="6237" w:type="dxa"/>
          </w:tcPr>
          <w:p w14:paraId="66715C9C" w14:textId="77777777" w:rsidR="009E096B" w:rsidRPr="0077430D" w:rsidRDefault="009E096B" w:rsidP="00401F6E">
            <w:pPr>
              <w:rPr>
                <w:rFonts w:ascii="Arial" w:hAnsi="Arial" w:cs="Arial"/>
                <w:b/>
                <w:bCs/>
                <w:color w:val="FF0000"/>
                <w:sz w:val="22"/>
                <w:szCs w:val="22"/>
              </w:rPr>
            </w:pPr>
            <w:r w:rsidRPr="0077430D">
              <w:rPr>
                <w:rFonts w:ascii="Arial" w:hAnsi="Arial" w:cs="Arial"/>
                <w:b/>
                <w:bCs/>
                <w:color w:val="FF0000"/>
                <w:sz w:val="22"/>
                <w:szCs w:val="22"/>
              </w:rPr>
              <w:t>SPARE</w:t>
            </w:r>
          </w:p>
        </w:tc>
        <w:tc>
          <w:tcPr>
            <w:tcW w:w="1871" w:type="dxa"/>
          </w:tcPr>
          <w:p w14:paraId="25FABCD7" w14:textId="77777777" w:rsidR="009E096B" w:rsidRPr="0077430D" w:rsidRDefault="009E096B" w:rsidP="00401F6E">
            <w:pPr>
              <w:rPr>
                <w:rFonts w:ascii="Arial" w:hAnsi="Arial" w:cs="Arial"/>
                <w:b/>
                <w:bCs/>
                <w:color w:val="FF0000"/>
                <w:sz w:val="22"/>
                <w:szCs w:val="22"/>
              </w:rPr>
            </w:pPr>
          </w:p>
        </w:tc>
      </w:tr>
      <w:tr w:rsidR="009E096B" w:rsidRPr="0077430D" w14:paraId="4FC43267" w14:textId="77777777" w:rsidTr="0077430D">
        <w:tc>
          <w:tcPr>
            <w:tcW w:w="959" w:type="dxa"/>
          </w:tcPr>
          <w:p w14:paraId="5D444425" w14:textId="177BAEC8" w:rsidR="009E096B" w:rsidRPr="0077430D" w:rsidRDefault="009E096B" w:rsidP="00401F6E">
            <w:pPr>
              <w:rPr>
                <w:rFonts w:ascii="Arial" w:hAnsi="Arial" w:cs="Arial"/>
                <w:b/>
                <w:bCs/>
                <w:color w:val="FF0000"/>
                <w:sz w:val="22"/>
                <w:szCs w:val="22"/>
              </w:rPr>
            </w:pPr>
          </w:p>
        </w:tc>
        <w:tc>
          <w:tcPr>
            <w:tcW w:w="6237" w:type="dxa"/>
          </w:tcPr>
          <w:p w14:paraId="1EF73096" w14:textId="77777777" w:rsidR="009E096B" w:rsidRPr="0077430D" w:rsidRDefault="009E096B" w:rsidP="00401F6E">
            <w:pPr>
              <w:rPr>
                <w:rFonts w:ascii="Arial" w:hAnsi="Arial" w:cs="Arial"/>
                <w:b/>
                <w:bCs/>
                <w:color w:val="FF0000"/>
                <w:sz w:val="22"/>
                <w:szCs w:val="22"/>
              </w:rPr>
            </w:pPr>
            <w:r w:rsidRPr="0077430D">
              <w:rPr>
                <w:rFonts w:ascii="Arial" w:hAnsi="Arial" w:cs="Arial"/>
                <w:b/>
                <w:bCs/>
                <w:color w:val="FF0000"/>
                <w:sz w:val="22"/>
                <w:szCs w:val="22"/>
              </w:rPr>
              <w:t>CANDIDATE DID NOT ATTEMPT</w:t>
            </w:r>
          </w:p>
        </w:tc>
        <w:tc>
          <w:tcPr>
            <w:tcW w:w="1871" w:type="dxa"/>
          </w:tcPr>
          <w:p w14:paraId="0C0FA89C" w14:textId="77777777" w:rsidR="009E096B" w:rsidRPr="0077430D" w:rsidRDefault="009E096B" w:rsidP="00401F6E">
            <w:pPr>
              <w:rPr>
                <w:rFonts w:ascii="Arial" w:hAnsi="Arial" w:cs="Arial"/>
                <w:b/>
                <w:bCs/>
                <w:color w:val="FF0000"/>
                <w:sz w:val="22"/>
                <w:szCs w:val="22"/>
              </w:rPr>
            </w:pPr>
          </w:p>
        </w:tc>
      </w:tr>
      <w:tr w:rsidR="009E096B" w:rsidRPr="0077430D" w14:paraId="7F1C7062" w14:textId="77777777" w:rsidTr="0077430D">
        <w:tc>
          <w:tcPr>
            <w:tcW w:w="959" w:type="dxa"/>
          </w:tcPr>
          <w:p w14:paraId="34CE6911" w14:textId="62C58BD6" w:rsidR="009E096B" w:rsidRPr="0077430D" w:rsidRDefault="009E096B" w:rsidP="00401F6E">
            <w:pPr>
              <w:rPr>
                <w:rFonts w:ascii="Arial" w:hAnsi="Arial" w:cs="Arial"/>
                <w:b/>
                <w:bCs/>
                <w:color w:val="FF0000"/>
                <w:sz w:val="22"/>
                <w:szCs w:val="22"/>
              </w:rPr>
            </w:pPr>
          </w:p>
        </w:tc>
        <w:tc>
          <w:tcPr>
            <w:tcW w:w="6237" w:type="dxa"/>
          </w:tcPr>
          <w:p w14:paraId="6DA18E3C" w14:textId="77777777" w:rsidR="009E096B" w:rsidRPr="0077430D" w:rsidRDefault="009E096B" w:rsidP="00401F6E">
            <w:pPr>
              <w:rPr>
                <w:rFonts w:ascii="Arial" w:hAnsi="Arial" w:cs="Arial"/>
                <w:b/>
                <w:bCs/>
                <w:color w:val="FF0000"/>
                <w:sz w:val="22"/>
                <w:szCs w:val="22"/>
              </w:rPr>
            </w:pPr>
            <w:r w:rsidRPr="0077430D">
              <w:rPr>
                <w:rFonts w:ascii="Arial" w:hAnsi="Arial" w:cs="Arial"/>
                <w:b/>
                <w:bCs/>
                <w:color w:val="FF0000"/>
                <w:sz w:val="22"/>
                <w:szCs w:val="22"/>
              </w:rPr>
              <w:t>DID HANDWRITING AFFECT MARKING?</w:t>
            </w:r>
          </w:p>
        </w:tc>
        <w:tc>
          <w:tcPr>
            <w:tcW w:w="1871" w:type="dxa"/>
          </w:tcPr>
          <w:p w14:paraId="69DA8490" w14:textId="77777777" w:rsidR="009E096B" w:rsidRPr="0077430D" w:rsidRDefault="009E096B" w:rsidP="00401F6E">
            <w:pPr>
              <w:rPr>
                <w:rFonts w:ascii="Arial" w:hAnsi="Arial" w:cs="Arial"/>
                <w:b/>
                <w:bCs/>
                <w:color w:val="FF0000"/>
                <w:sz w:val="22"/>
                <w:szCs w:val="22"/>
              </w:rPr>
            </w:pPr>
          </w:p>
        </w:tc>
      </w:tr>
      <w:bookmarkEnd w:id="1"/>
    </w:tbl>
    <w:p w14:paraId="28475BE3" w14:textId="77777777" w:rsidR="00351A0B" w:rsidRPr="0077430D" w:rsidRDefault="00351A0B" w:rsidP="003C261E">
      <w:pPr>
        <w:spacing w:after="0" w:line="240" w:lineRule="auto"/>
        <w:jc w:val="both"/>
        <w:rPr>
          <w:rFonts w:ascii="Arial" w:hAnsi="Arial" w:cs="Arial"/>
        </w:rPr>
      </w:pPr>
    </w:p>
    <w:p w14:paraId="7C6826AE" w14:textId="77777777" w:rsidR="00171D18" w:rsidRDefault="00171D18" w:rsidP="003C261E">
      <w:pPr>
        <w:spacing w:after="0" w:line="240" w:lineRule="auto"/>
        <w:jc w:val="both"/>
        <w:rPr>
          <w:rFonts w:ascii="Arial" w:hAnsi="Arial" w:cs="Arial"/>
        </w:rPr>
      </w:pPr>
    </w:p>
    <w:p w14:paraId="2DE3B4A3" w14:textId="77777777" w:rsidR="00171D18" w:rsidRDefault="00171D18" w:rsidP="003C261E">
      <w:pPr>
        <w:spacing w:after="0" w:line="240" w:lineRule="auto"/>
        <w:jc w:val="both"/>
        <w:rPr>
          <w:rFonts w:ascii="Arial" w:hAnsi="Arial" w:cs="Arial"/>
        </w:rPr>
      </w:pPr>
    </w:p>
    <w:p w14:paraId="6DF5BF18" w14:textId="77777777" w:rsidR="00171D18" w:rsidRDefault="00171D18" w:rsidP="003C261E">
      <w:pPr>
        <w:spacing w:after="0" w:line="240" w:lineRule="auto"/>
        <w:jc w:val="both"/>
        <w:rPr>
          <w:rFonts w:ascii="Arial" w:hAnsi="Arial" w:cs="Arial"/>
        </w:rPr>
      </w:pPr>
    </w:p>
    <w:p w14:paraId="2A16D16B" w14:textId="77777777" w:rsidR="00171D18" w:rsidRDefault="00171D18" w:rsidP="003C261E">
      <w:pPr>
        <w:spacing w:after="0" w:line="240" w:lineRule="auto"/>
        <w:jc w:val="both"/>
        <w:rPr>
          <w:rFonts w:ascii="Arial" w:hAnsi="Arial" w:cs="Arial"/>
        </w:rPr>
      </w:pPr>
    </w:p>
    <w:p w14:paraId="10247968" w14:textId="77777777" w:rsidR="00171D18" w:rsidRDefault="00171D18" w:rsidP="003C261E">
      <w:pPr>
        <w:spacing w:after="0" w:line="240" w:lineRule="auto"/>
        <w:jc w:val="both"/>
        <w:rPr>
          <w:rFonts w:ascii="Arial" w:hAnsi="Arial" w:cs="Arial"/>
        </w:rPr>
      </w:pPr>
    </w:p>
    <w:p w14:paraId="08E6133F" w14:textId="77777777" w:rsidR="00171D18" w:rsidRDefault="00171D18" w:rsidP="003C261E">
      <w:pPr>
        <w:spacing w:after="0" w:line="240" w:lineRule="auto"/>
        <w:jc w:val="both"/>
        <w:rPr>
          <w:rFonts w:ascii="Arial" w:hAnsi="Arial" w:cs="Arial"/>
        </w:rPr>
      </w:pPr>
    </w:p>
    <w:p w14:paraId="41326012" w14:textId="77777777" w:rsidR="00171D18" w:rsidRDefault="00171D18" w:rsidP="003C261E">
      <w:pPr>
        <w:spacing w:after="0" w:line="240" w:lineRule="auto"/>
        <w:jc w:val="both"/>
        <w:rPr>
          <w:rFonts w:ascii="Arial" w:hAnsi="Arial" w:cs="Arial"/>
        </w:rPr>
      </w:pPr>
    </w:p>
    <w:p w14:paraId="3E0DECE5" w14:textId="77777777" w:rsidR="00171D18" w:rsidRDefault="00171D18" w:rsidP="003C261E">
      <w:pPr>
        <w:spacing w:after="0" w:line="240" w:lineRule="auto"/>
        <w:jc w:val="both"/>
        <w:rPr>
          <w:rFonts w:ascii="Arial" w:hAnsi="Arial" w:cs="Arial"/>
        </w:rPr>
      </w:pPr>
    </w:p>
    <w:p w14:paraId="112CDF07" w14:textId="77777777" w:rsidR="00171D18" w:rsidRDefault="00171D18" w:rsidP="003C261E">
      <w:pPr>
        <w:spacing w:after="0" w:line="240" w:lineRule="auto"/>
        <w:jc w:val="both"/>
        <w:rPr>
          <w:rFonts w:ascii="Arial" w:hAnsi="Arial" w:cs="Arial"/>
        </w:rPr>
      </w:pPr>
    </w:p>
    <w:p w14:paraId="78C918B5" w14:textId="77777777" w:rsidR="00171D18" w:rsidRDefault="00171D18" w:rsidP="003C261E">
      <w:pPr>
        <w:spacing w:after="0" w:line="240" w:lineRule="auto"/>
        <w:jc w:val="both"/>
        <w:rPr>
          <w:rFonts w:ascii="Arial" w:hAnsi="Arial" w:cs="Arial"/>
        </w:rPr>
      </w:pPr>
    </w:p>
    <w:p w14:paraId="05278287" w14:textId="77777777" w:rsidR="009E096B" w:rsidRDefault="009E096B" w:rsidP="00C2016C">
      <w:pPr>
        <w:rPr>
          <w:rFonts w:ascii="Arial" w:hAnsi="Arial" w:cs="Arial"/>
        </w:rPr>
      </w:pPr>
      <w:bookmarkStart w:id="2" w:name="_Hlk147488361"/>
    </w:p>
    <w:p w14:paraId="049B234C" w14:textId="77777777" w:rsidR="0077430D" w:rsidRDefault="0077430D" w:rsidP="00C2016C">
      <w:pPr>
        <w:rPr>
          <w:rFonts w:ascii="Arial" w:hAnsi="Arial" w:cs="Arial"/>
          <w:b/>
          <w:bCs/>
          <w:sz w:val="26"/>
          <w:szCs w:val="26"/>
        </w:rPr>
      </w:pPr>
    </w:p>
    <w:p w14:paraId="45D7E20C" w14:textId="09E08000" w:rsidR="0003193D" w:rsidRPr="00C2016C" w:rsidRDefault="0003193D" w:rsidP="00C2016C">
      <w:pPr>
        <w:rPr>
          <w:rFonts w:ascii="Times New Roman" w:hAnsi="Times New Roman" w:cs="Times New Roman"/>
          <w:sz w:val="24"/>
          <w:szCs w:val="24"/>
        </w:rPr>
      </w:pPr>
      <w:r w:rsidRPr="0003193D">
        <w:rPr>
          <w:rFonts w:ascii="Arial" w:hAnsi="Arial" w:cs="Arial"/>
          <w:b/>
          <w:bCs/>
          <w:sz w:val="26"/>
          <w:szCs w:val="26"/>
        </w:rPr>
        <w:t xml:space="preserve">Question </w:t>
      </w:r>
      <w:r w:rsidR="00F31D5B">
        <w:rPr>
          <w:rFonts w:ascii="Arial" w:hAnsi="Arial" w:cs="Arial"/>
          <w:b/>
          <w:bCs/>
          <w:sz w:val="26"/>
          <w:szCs w:val="26"/>
        </w:rPr>
        <w:t>4</w:t>
      </w:r>
      <w:r w:rsidR="00C2016C">
        <w:rPr>
          <w:rFonts w:ascii="Arial" w:hAnsi="Arial" w:cs="Arial"/>
          <w:b/>
          <w:bCs/>
          <w:sz w:val="26"/>
          <w:szCs w:val="26"/>
        </w:rPr>
        <w:t>.2</w:t>
      </w:r>
      <w:r w:rsidRPr="0003193D">
        <w:rPr>
          <w:rFonts w:ascii="Arial" w:hAnsi="Arial" w:cs="Arial"/>
          <w:b/>
          <w:bCs/>
          <w:sz w:val="26"/>
          <w:szCs w:val="26"/>
        </w:rPr>
        <w:t xml:space="preserve"> </w:t>
      </w:r>
    </w:p>
    <w:p w14:paraId="748979FB" w14:textId="77777777" w:rsidR="0003193D" w:rsidRPr="0003193D" w:rsidRDefault="0003193D" w:rsidP="0003193D">
      <w:pPr>
        <w:spacing w:after="0" w:line="240" w:lineRule="auto"/>
        <w:jc w:val="both"/>
        <w:rPr>
          <w:rFonts w:ascii="Arial" w:hAnsi="Arial" w:cs="Arial"/>
          <w:b/>
          <w:bCs/>
          <w:sz w:val="26"/>
          <w:szCs w:val="26"/>
        </w:rPr>
      </w:pPr>
    </w:p>
    <w:p w14:paraId="11921EC5" w14:textId="2059AF56" w:rsidR="00474C85" w:rsidRDefault="00F31D5B" w:rsidP="00B87370">
      <w:pPr>
        <w:spacing w:after="0" w:line="240" w:lineRule="auto"/>
        <w:jc w:val="both"/>
        <w:rPr>
          <w:rFonts w:ascii="Arial" w:hAnsi="Arial" w:cs="Arial"/>
          <w:b/>
          <w:bCs/>
          <w:sz w:val="26"/>
          <w:szCs w:val="26"/>
        </w:rPr>
      </w:pPr>
      <w:r w:rsidRPr="00F31D5B">
        <w:rPr>
          <w:rFonts w:ascii="Arial" w:hAnsi="Arial" w:cs="Arial"/>
          <w:b/>
          <w:bCs/>
          <w:sz w:val="26"/>
          <w:szCs w:val="26"/>
        </w:rPr>
        <w:t xml:space="preserve">Outline (List and justify) features that would enable formation of a primary diagnosis and potential differential diagnosis. </w:t>
      </w:r>
      <w:r w:rsidR="00C2016C">
        <w:rPr>
          <w:rFonts w:ascii="Arial" w:hAnsi="Arial" w:cs="Arial"/>
          <w:b/>
          <w:bCs/>
          <w:sz w:val="26"/>
          <w:szCs w:val="26"/>
        </w:rPr>
        <w:t>(4 marks)</w:t>
      </w:r>
    </w:p>
    <w:p w14:paraId="178AB191" w14:textId="77777777" w:rsidR="00C2016C" w:rsidRDefault="00C2016C" w:rsidP="00B87370">
      <w:pPr>
        <w:spacing w:after="0" w:line="240" w:lineRule="auto"/>
        <w:jc w:val="both"/>
        <w:rPr>
          <w:rFonts w:ascii="Times New Roman" w:hAnsi="Times New Roman" w:cs="Times New Roman"/>
          <w:sz w:val="24"/>
          <w:szCs w:val="24"/>
        </w:rPr>
      </w:pPr>
    </w:p>
    <w:bookmarkEnd w:id="2"/>
    <w:p w14:paraId="5DA2E4ED" w14:textId="77777777" w:rsidR="00474C85" w:rsidRDefault="00474C85" w:rsidP="00B87370">
      <w:pPr>
        <w:spacing w:after="0" w:line="240" w:lineRule="auto"/>
        <w:jc w:val="both"/>
        <w:rPr>
          <w:rFonts w:ascii="Times New Roman" w:hAnsi="Times New Roman" w:cs="Times New Roman"/>
          <w:sz w:val="24"/>
          <w:szCs w:val="24"/>
        </w:rPr>
      </w:pPr>
    </w:p>
    <w:tbl>
      <w:tblPr>
        <w:tblStyle w:val="TableGrid3"/>
        <w:tblW w:w="0" w:type="auto"/>
        <w:tblLook w:val="04A0" w:firstRow="1" w:lastRow="0" w:firstColumn="1" w:lastColumn="0" w:noHBand="0" w:noVBand="1"/>
      </w:tblPr>
      <w:tblGrid>
        <w:gridCol w:w="748"/>
        <w:gridCol w:w="5626"/>
        <w:gridCol w:w="2642"/>
      </w:tblGrid>
      <w:tr w:rsidR="0077430D" w:rsidRPr="003D6FC6" w14:paraId="53AD4F4F" w14:textId="77777777" w:rsidTr="0077430D">
        <w:tc>
          <w:tcPr>
            <w:tcW w:w="748" w:type="dxa"/>
          </w:tcPr>
          <w:p w14:paraId="6CC861C2" w14:textId="77777777" w:rsidR="0077430D" w:rsidRPr="003D6FC6" w:rsidRDefault="0077430D" w:rsidP="003D6FC6">
            <w:pPr>
              <w:jc w:val="both"/>
              <w:rPr>
                <w:rFonts w:ascii="Arial" w:eastAsia="Times New Roman" w:hAnsi="Arial" w:cs="Arial"/>
              </w:rPr>
            </w:pPr>
          </w:p>
        </w:tc>
        <w:tc>
          <w:tcPr>
            <w:tcW w:w="5626" w:type="dxa"/>
          </w:tcPr>
          <w:p w14:paraId="5E5B4CBF" w14:textId="77777777" w:rsidR="0077430D" w:rsidRPr="0077430D" w:rsidRDefault="0077430D" w:rsidP="003D6FC6">
            <w:pPr>
              <w:jc w:val="both"/>
              <w:rPr>
                <w:rFonts w:ascii="Arial" w:eastAsia="Times New Roman" w:hAnsi="Arial" w:cs="Arial"/>
                <w:sz w:val="22"/>
                <w:szCs w:val="22"/>
              </w:rPr>
            </w:pPr>
          </w:p>
        </w:tc>
        <w:tc>
          <w:tcPr>
            <w:tcW w:w="2642" w:type="dxa"/>
          </w:tcPr>
          <w:p w14:paraId="6F9C2110" w14:textId="3EEB1951" w:rsidR="0077430D" w:rsidRPr="0077430D" w:rsidRDefault="0077430D" w:rsidP="003D6FC6">
            <w:pPr>
              <w:jc w:val="both"/>
              <w:rPr>
                <w:rFonts w:ascii="Arial" w:eastAsia="Times New Roman" w:hAnsi="Arial" w:cs="Arial"/>
                <w:b/>
                <w:bCs/>
                <w:sz w:val="22"/>
                <w:szCs w:val="22"/>
              </w:rPr>
            </w:pPr>
            <w:r w:rsidRPr="0077430D">
              <w:rPr>
                <w:rFonts w:ascii="Arial" w:eastAsia="Times New Roman" w:hAnsi="Arial" w:cs="Arial"/>
                <w:b/>
                <w:bCs/>
                <w:sz w:val="22"/>
                <w:szCs w:val="22"/>
              </w:rPr>
              <w:t>Mark (Circle)</w:t>
            </w:r>
          </w:p>
        </w:tc>
      </w:tr>
      <w:tr w:rsidR="003D6FC6" w:rsidRPr="003D6FC6" w14:paraId="7E10247D" w14:textId="77777777" w:rsidTr="0077430D">
        <w:tc>
          <w:tcPr>
            <w:tcW w:w="748" w:type="dxa"/>
          </w:tcPr>
          <w:p w14:paraId="14ABC7E8" w14:textId="77777777" w:rsidR="003D6FC6" w:rsidRPr="003D6FC6" w:rsidRDefault="003D6FC6" w:rsidP="003D6FC6">
            <w:pPr>
              <w:jc w:val="both"/>
              <w:rPr>
                <w:rFonts w:ascii="Arial" w:eastAsia="Times New Roman" w:hAnsi="Arial" w:cs="Arial"/>
              </w:rPr>
            </w:pPr>
          </w:p>
        </w:tc>
        <w:tc>
          <w:tcPr>
            <w:tcW w:w="5626" w:type="dxa"/>
          </w:tcPr>
          <w:p w14:paraId="1D20C887" w14:textId="77777777" w:rsidR="003D6FC6" w:rsidRPr="0077430D" w:rsidRDefault="003D6FC6" w:rsidP="003D6FC6">
            <w:pPr>
              <w:jc w:val="both"/>
              <w:rPr>
                <w:rFonts w:ascii="Arial" w:eastAsia="Times New Roman" w:hAnsi="Arial" w:cs="Arial"/>
                <w:sz w:val="22"/>
                <w:szCs w:val="22"/>
              </w:rPr>
            </w:pPr>
            <w:r w:rsidRPr="0077430D">
              <w:rPr>
                <w:rFonts w:ascii="Arial" w:eastAsia="Times New Roman" w:hAnsi="Arial" w:cs="Arial"/>
                <w:sz w:val="22"/>
                <w:szCs w:val="22"/>
              </w:rPr>
              <w:t>Recognises primary diagnosis is Gaming Disorder (ICD-11) and/or Internet Gaming Disorder (DSM-5-TR condition for further study)</w:t>
            </w:r>
          </w:p>
          <w:p w14:paraId="0DB9B432" w14:textId="77777777" w:rsidR="003D6FC6" w:rsidRPr="0077430D" w:rsidRDefault="003D6FC6" w:rsidP="003D6FC6">
            <w:pPr>
              <w:jc w:val="both"/>
              <w:rPr>
                <w:rFonts w:ascii="Arial" w:eastAsia="Times New Roman" w:hAnsi="Arial" w:cs="Arial"/>
                <w:b/>
                <w:bCs/>
                <w:sz w:val="22"/>
                <w:szCs w:val="22"/>
              </w:rPr>
            </w:pPr>
          </w:p>
        </w:tc>
        <w:tc>
          <w:tcPr>
            <w:tcW w:w="2642" w:type="dxa"/>
          </w:tcPr>
          <w:p w14:paraId="28428AC7" w14:textId="77777777" w:rsidR="003D6FC6" w:rsidRPr="0077430D" w:rsidRDefault="003D6FC6" w:rsidP="003D6FC6">
            <w:pPr>
              <w:jc w:val="both"/>
              <w:rPr>
                <w:rFonts w:ascii="Arial" w:eastAsia="Times New Roman" w:hAnsi="Arial" w:cs="Arial"/>
                <w:b/>
                <w:bCs/>
                <w:sz w:val="22"/>
                <w:szCs w:val="22"/>
              </w:rPr>
            </w:pPr>
            <w:r w:rsidRPr="0077430D">
              <w:rPr>
                <w:rFonts w:ascii="Arial" w:eastAsia="Times New Roman" w:hAnsi="Arial" w:cs="Arial"/>
                <w:b/>
                <w:bCs/>
                <w:sz w:val="22"/>
                <w:szCs w:val="22"/>
              </w:rPr>
              <w:t>0</w:t>
            </w:r>
          </w:p>
          <w:p w14:paraId="1BD2B901" w14:textId="77777777" w:rsidR="003D6FC6" w:rsidRPr="0077430D" w:rsidRDefault="003D6FC6" w:rsidP="003D6FC6">
            <w:pPr>
              <w:jc w:val="both"/>
              <w:rPr>
                <w:rFonts w:ascii="Arial" w:eastAsia="Times New Roman" w:hAnsi="Arial" w:cs="Arial"/>
                <w:b/>
                <w:bCs/>
                <w:sz w:val="22"/>
                <w:szCs w:val="22"/>
              </w:rPr>
            </w:pPr>
            <w:r w:rsidRPr="0077430D">
              <w:rPr>
                <w:rFonts w:ascii="Arial" w:eastAsia="Times New Roman" w:hAnsi="Arial" w:cs="Arial"/>
                <w:b/>
                <w:bCs/>
                <w:sz w:val="22"/>
                <w:szCs w:val="22"/>
              </w:rPr>
              <w:t>1</w:t>
            </w:r>
          </w:p>
        </w:tc>
      </w:tr>
      <w:tr w:rsidR="003D6FC6" w:rsidRPr="003D6FC6" w14:paraId="7D9E5C1A" w14:textId="77777777" w:rsidTr="0077430D">
        <w:tc>
          <w:tcPr>
            <w:tcW w:w="748" w:type="dxa"/>
          </w:tcPr>
          <w:p w14:paraId="4C54DA67" w14:textId="77777777" w:rsidR="003D6FC6" w:rsidRPr="003D6FC6" w:rsidRDefault="003D6FC6" w:rsidP="003D6FC6">
            <w:pPr>
              <w:jc w:val="both"/>
              <w:rPr>
                <w:rFonts w:ascii="Arial" w:eastAsia="Times New Roman" w:hAnsi="Arial" w:cs="Arial"/>
              </w:rPr>
            </w:pPr>
          </w:p>
        </w:tc>
        <w:tc>
          <w:tcPr>
            <w:tcW w:w="5626" w:type="dxa"/>
          </w:tcPr>
          <w:p w14:paraId="6E4B7928" w14:textId="77777777" w:rsidR="003D6FC6" w:rsidRPr="0077430D" w:rsidRDefault="003D6FC6" w:rsidP="003D6FC6">
            <w:pPr>
              <w:jc w:val="both"/>
              <w:rPr>
                <w:rFonts w:ascii="Arial" w:eastAsia="Times New Roman" w:hAnsi="Arial" w:cs="Arial"/>
                <w:sz w:val="22"/>
                <w:szCs w:val="22"/>
              </w:rPr>
            </w:pPr>
            <w:r w:rsidRPr="0077430D">
              <w:rPr>
                <w:rFonts w:ascii="Arial" w:eastAsia="Times New Roman" w:hAnsi="Arial" w:cs="Arial"/>
                <w:sz w:val="22"/>
                <w:szCs w:val="22"/>
              </w:rPr>
              <w:t xml:space="preserve">symptoms or features of dependence </w:t>
            </w:r>
          </w:p>
          <w:p w14:paraId="6073E845" w14:textId="77777777" w:rsidR="003D6FC6" w:rsidRPr="0077430D" w:rsidRDefault="003D6FC6" w:rsidP="003D6FC6">
            <w:pPr>
              <w:jc w:val="both"/>
              <w:rPr>
                <w:rFonts w:ascii="Arial" w:eastAsia="Times New Roman" w:hAnsi="Arial" w:cs="Arial"/>
                <w:sz w:val="22"/>
                <w:szCs w:val="22"/>
              </w:rPr>
            </w:pPr>
            <w:r w:rsidRPr="0077430D">
              <w:rPr>
                <w:rFonts w:ascii="Arial" w:eastAsia="Times New Roman" w:hAnsi="Arial" w:cs="Arial"/>
                <w:sz w:val="22"/>
                <w:szCs w:val="22"/>
              </w:rPr>
              <w:t>- including salience, euphoria or buzz, tolerance, inability to reduce usage.</w:t>
            </w:r>
          </w:p>
          <w:p w14:paraId="59A278E7" w14:textId="77777777" w:rsidR="003D6FC6" w:rsidRPr="0077430D" w:rsidRDefault="003D6FC6" w:rsidP="003D6FC6">
            <w:pPr>
              <w:jc w:val="both"/>
              <w:rPr>
                <w:rFonts w:ascii="Arial" w:eastAsia="Times New Roman" w:hAnsi="Arial" w:cs="Arial"/>
                <w:b/>
                <w:bCs/>
                <w:sz w:val="22"/>
                <w:szCs w:val="22"/>
              </w:rPr>
            </w:pPr>
          </w:p>
        </w:tc>
        <w:tc>
          <w:tcPr>
            <w:tcW w:w="2642" w:type="dxa"/>
          </w:tcPr>
          <w:p w14:paraId="49052DF4" w14:textId="77777777" w:rsidR="003D6FC6" w:rsidRPr="0077430D" w:rsidRDefault="003D6FC6" w:rsidP="003D6FC6">
            <w:pPr>
              <w:jc w:val="both"/>
              <w:rPr>
                <w:rFonts w:ascii="Arial" w:eastAsia="Times New Roman" w:hAnsi="Arial" w:cs="Arial"/>
                <w:b/>
                <w:bCs/>
                <w:sz w:val="22"/>
                <w:szCs w:val="22"/>
              </w:rPr>
            </w:pPr>
            <w:r w:rsidRPr="0077430D">
              <w:rPr>
                <w:rFonts w:ascii="Arial" w:eastAsia="Times New Roman" w:hAnsi="Arial" w:cs="Arial"/>
                <w:b/>
                <w:bCs/>
                <w:sz w:val="22"/>
                <w:szCs w:val="22"/>
              </w:rPr>
              <w:t>0</w:t>
            </w:r>
          </w:p>
          <w:p w14:paraId="66C0C307" w14:textId="77777777" w:rsidR="003D6FC6" w:rsidRPr="0077430D" w:rsidRDefault="003D6FC6" w:rsidP="003D6FC6">
            <w:pPr>
              <w:jc w:val="both"/>
              <w:rPr>
                <w:rFonts w:ascii="Arial" w:eastAsia="Times New Roman" w:hAnsi="Arial" w:cs="Arial"/>
                <w:b/>
                <w:bCs/>
                <w:sz w:val="22"/>
                <w:szCs w:val="22"/>
              </w:rPr>
            </w:pPr>
            <w:r w:rsidRPr="0077430D">
              <w:rPr>
                <w:rFonts w:ascii="Arial" w:eastAsia="Times New Roman" w:hAnsi="Arial" w:cs="Arial"/>
                <w:b/>
                <w:bCs/>
                <w:sz w:val="22"/>
                <w:szCs w:val="22"/>
              </w:rPr>
              <w:t>1</w:t>
            </w:r>
          </w:p>
          <w:p w14:paraId="0C06D823" w14:textId="77777777" w:rsidR="003D6FC6" w:rsidRPr="0077430D" w:rsidRDefault="003D6FC6" w:rsidP="003D6FC6">
            <w:pPr>
              <w:jc w:val="both"/>
              <w:rPr>
                <w:rFonts w:ascii="Arial" w:eastAsia="Times New Roman" w:hAnsi="Arial" w:cs="Arial"/>
                <w:b/>
                <w:bCs/>
                <w:sz w:val="22"/>
                <w:szCs w:val="22"/>
              </w:rPr>
            </w:pPr>
            <w:r w:rsidRPr="0077430D">
              <w:rPr>
                <w:rFonts w:ascii="Arial" w:eastAsia="Times New Roman" w:hAnsi="Arial" w:cs="Arial"/>
                <w:b/>
                <w:bCs/>
                <w:sz w:val="22"/>
                <w:szCs w:val="22"/>
              </w:rPr>
              <w:t>2</w:t>
            </w:r>
          </w:p>
        </w:tc>
      </w:tr>
      <w:tr w:rsidR="003D6FC6" w:rsidRPr="003D6FC6" w14:paraId="078AF3C4" w14:textId="77777777" w:rsidTr="0077430D">
        <w:tc>
          <w:tcPr>
            <w:tcW w:w="748" w:type="dxa"/>
          </w:tcPr>
          <w:p w14:paraId="3F4043C9" w14:textId="77777777" w:rsidR="003D6FC6" w:rsidRPr="003D6FC6" w:rsidRDefault="003D6FC6" w:rsidP="003D6FC6">
            <w:pPr>
              <w:jc w:val="both"/>
              <w:rPr>
                <w:rFonts w:ascii="Arial" w:eastAsia="Times New Roman" w:hAnsi="Arial" w:cs="Arial"/>
              </w:rPr>
            </w:pPr>
          </w:p>
        </w:tc>
        <w:tc>
          <w:tcPr>
            <w:tcW w:w="5626" w:type="dxa"/>
          </w:tcPr>
          <w:p w14:paraId="1F75570E" w14:textId="77777777" w:rsidR="003D6FC6" w:rsidRPr="0077430D" w:rsidRDefault="003D6FC6" w:rsidP="003D6FC6">
            <w:pPr>
              <w:jc w:val="both"/>
              <w:rPr>
                <w:rFonts w:ascii="Arial" w:eastAsia="Times New Roman" w:hAnsi="Arial" w:cs="Arial"/>
                <w:sz w:val="22"/>
                <w:szCs w:val="22"/>
              </w:rPr>
            </w:pPr>
            <w:r w:rsidRPr="0077430D">
              <w:rPr>
                <w:rFonts w:ascii="Arial" w:eastAsia="Times New Roman" w:hAnsi="Arial" w:cs="Arial"/>
                <w:sz w:val="22"/>
                <w:szCs w:val="22"/>
              </w:rPr>
              <w:t xml:space="preserve">symptoms or features of withdrawal,  </w:t>
            </w:r>
          </w:p>
          <w:p w14:paraId="7399702D" w14:textId="77777777" w:rsidR="003D6FC6" w:rsidRPr="0077430D" w:rsidRDefault="003D6FC6" w:rsidP="003D6FC6">
            <w:pPr>
              <w:jc w:val="both"/>
              <w:rPr>
                <w:rFonts w:ascii="Arial" w:eastAsia="Times New Roman" w:hAnsi="Arial" w:cs="Arial"/>
                <w:sz w:val="22"/>
                <w:szCs w:val="22"/>
              </w:rPr>
            </w:pPr>
            <w:r w:rsidRPr="0077430D">
              <w:rPr>
                <w:rFonts w:ascii="Arial" w:eastAsia="Times New Roman" w:hAnsi="Arial" w:cs="Arial"/>
                <w:sz w:val="22"/>
                <w:szCs w:val="22"/>
              </w:rPr>
              <w:t>-such as irritability, anxiety, and moodiness, alleviation of withdrawal by resuming use, and reliance on internet usage to reduce feelings of anxiety or guilt.</w:t>
            </w:r>
          </w:p>
          <w:p w14:paraId="6071621C" w14:textId="77777777" w:rsidR="003D6FC6" w:rsidRPr="0077430D" w:rsidRDefault="003D6FC6" w:rsidP="003D6FC6">
            <w:pPr>
              <w:jc w:val="both"/>
              <w:rPr>
                <w:rFonts w:ascii="Arial" w:eastAsia="Times New Roman" w:hAnsi="Arial" w:cs="Arial"/>
                <w:b/>
                <w:bCs/>
                <w:sz w:val="22"/>
                <w:szCs w:val="22"/>
              </w:rPr>
            </w:pPr>
          </w:p>
        </w:tc>
        <w:tc>
          <w:tcPr>
            <w:tcW w:w="2642" w:type="dxa"/>
          </w:tcPr>
          <w:p w14:paraId="78CDBE6F" w14:textId="77777777" w:rsidR="003D6FC6" w:rsidRPr="0077430D" w:rsidRDefault="003D6FC6" w:rsidP="003D6FC6">
            <w:pPr>
              <w:jc w:val="both"/>
              <w:rPr>
                <w:rFonts w:ascii="Arial" w:eastAsia="Times New Roman" w:hAnsi="Arial" w:cs="Arial"/>
                <w:b/>
                <w:bCs/>
                <w:sz w:val="22"/>
                <w:szCs w:val="22"/>
              </w:rPr>
            </w:pPr>
            <w:r w:rsidRPr="0077430D">
              <w:rPr>
                <w:rFonts w:ascii="Arial" w:eastAsia="Times New Roman" w:hAnsi="Arial" w:cs="Arial"/>
                <w:b/>
                <w:bCs/>
                <w:sz w:val="22"/>
                <w:szCs w:val="22"/>
              </w:rPr>
              <w:t>0</w:t>
            </w:r>
          </w:p>
          <w:p w14:paraId="080FA89B" w14:textId="77777777" w:rsidR="003D6FC6" w:rsidRPr="0077430D" w:rsidRDefault="003D6FC6" w:rsidP="003D6FC6">
            <w:pPr>
              <w:jc w:val="both"/>
              <w:rPr>
                <w:rFonts w:ascii="Arial" w:eastAsia="Times New Roman" w:hAnsi="Arial" w:cs="Arial"/>
                <w:b/>
                <w:bCs/>
                <w:sz w:val="22"/>
                <w:szCs w:val="22"/>
              </w:rPr>
            </w:pPr>
            <w:r w:rsidRPr="0077430D">
              <w:rPr>
                <w:rFonts w:ascii="Arial" w:eastAsia="Times New Roman" w:hAnsi="Arial" w:cs="Arial"/>
                <w:b/>
                <w:bCs/>
                <w:sz w:val="22"/>
                <w:szCs w:val="22"/>
              </w:rPr>
              <w:t>1</w:t>
            </w:r>
          </w:p>
          <w:p w14:paraId="5BC3F496" w14:textId="77777777" w:rsidR="003D6FC6" w:rsidRPr="0077430D" w:rsidRDefault="003D6FC6" w:rsidP="003D6FC6">
            <w:pPr>
              <w:jc w:val="both"/>
              <w:rPr>
                <w:rFonts w:ascii="Arial" w:eastAsia="Times New Roman" w:hAnsi="Arial" w:cs="Arial"/>
                <w:b/>
                <w:bCs/>
                <w:sz w:val="22"/>
                <w:szCs w:val="22"/>
              </w:rPr>
            </w:pPr>
            <w:r w:rsidRPr="0077430D">
              <w:rPr>
                <w:rFonts w:ascii="Arial" w:eastAsia="Times New Roman" w:hAnsi="Arial" w:cs="Arial"/>
                <w:b/>
                <w:bCs/>
                <w:sz w:val="22"/>
                <w:szCs w:val="22"/>
              </w:rPr>
              <w:t>2</w:t>
            </w:r>
          </w:p>
        </w:tc>
      </w:tr>
      <w:tr w:rsidR="003D6FC6" w:rsidRPr="003D6FC6" w14:paraId="46FB889F" w14:textId="77777777" w:rsidTr="0077430D">
        <w:tc>
          <w:tcPr>
            <w:tcW w:w="748" w:type="dxa"/>
          </w:tcPr>
          <w:p w14:paraId="78B64E70" w14:textId="77777777" w:rsidR="003D6FC6" w:rsidRPr="003D6FC6" w:rsidRDefault="003D6FC6" w:rsidP="003D6FC6">
            <w:pPr>
              <w:jc w:val="both"/>
              <w:rPr>
                <w:rFonts w:ascii="Arial" w:eastAsia="Times New Roman" w:hAnsi="Arial" w:cs="Arial"/>
              </w:rPr>
            </w:pPr>
          </w:p>
        </w:tc>
        <w:tc>
          <w:tcPr>
            <w:tcW w:w="5626" w:type="dxa"/>
          </w:tcPr>
          <w:p w14:paraId="04EC0D49" w14:textId="77777777" w:rsidR="003D6FC6" w:rsidRPr="0077430D" w:rsidRDefault="003D6FC6" w:rsidP="003D6FC6">
            <w:pPr>
              <w:jc w:val="both"/>
              <w:rPr>
                <w:rFonts w:ascii="Arial" w:eastAsia="Times New Roman" w:hAnsi="Arial" w:cs="Arial"/>
                <w:sz w:val="22"/>
                <w:szCs w:val="22"/>
              </w:rPr>
            </w:pPr>
            <w:r w:rsidRPr="0077430D">
              <w:rPr>
                <w:rFonts w:ascii="Arial" w:eastAsia="Times New Roman" w:hAnsi="Arial" w:cs="Arial"/>
                <w:sz w:val="22"/>
                <w:szCs w:val="22"/>
              </w:rPr>
              <w:t xml:space="preserve">functional impairment, </w:t>
            </w:r>
          </w:p>
          <w:p w14:paraId="6EC660E4" w14:textId="77777777" w:rsidR="003D6FC6" w:rsidRPr="0077430D" w:rsidRDefault="003D6FC6" w:rsidP="003D6FC6">
            <w:pPr>
              <w:jc w:val="both"/>
              <w:rPr>
                <w:rFonts w:ascii="Arial" w:eastAsia="Times New Roman" w:hAnsi="Arial" w:cs="Arial"/>
                <w:sz w:val="22"/>
                <w:szCs w:val="22"/>
              </w:rPr>
            </w:pPr>
            <w:r w:rsidRPr="0077430D">
              <w:rPr>
                <w:rFonts w:ascii="Arial" w:eastAsia="Times New Roman" w:hAnsi="Arial" w:cs="Arial"/>
                <w:sz w:val="22"/>
                <w:szCs w:val="22"/>
              </w:rPr>
              <w:t>- including loss of significant relationships, excessive time devoted to internet usage/games, not attending to usual responsibilities or self-care, reduced concentration and social participation.</w:t>
            </w:r>
          </w:p>
          <w:p w14:paraId="4B7FED95" w14:textId="77777777" w:rsidR="003D6FC6" w:rsidRPr="0077430D" w:rsidRDefault="003D6FC6" w:rsidP="003D6FC6">
            <w:pPr>
              <w:jc w:val="both"/>
              <w:rPr>
                <w:rFonts w:ascii="Arial" w:eastAsia="Times New Roman" w:hAnsi="Arial" w:cs="Arial"/>
                <w:sz w:val="22"/>
                <w:szCs w:val="22"/>
              </w:rPr>
            </w:pPr>
          </w:p>
        </w:tc>
        <w:tc>
          <w:tcPr>
            <w:tcW w:w="2642" w:type="dxa"/>
          </w:tcPr>
          <w:p w14:paraId="05CA568F" w14:textId="77777777" w:rsidR="003D6FC6" w:rsidRPr="0077430D" w:rsidRDefault="003D6FC6" w:rsidP="003D6FC6">
            <w:pPr>
              <w:jc w:val="both"/>
              <w:rPr>
                <w:rFonts w:ascii="Arial" w:eastAsia="Times New Roman" w:hAnsi="Arial" w:cs="Arial"/>
                <w:b/>
                <w:bCs/>
                <w:sz w:val="22"/>
                <w:szCs w:val="22"/>
              </w:rPr>
            </w:pPr>
            <w:r w:rsidRPr="0077430D">
              <w:rPr>
                <w:rFonts w:ascii="Arial" w:eastAsia="Times New Roman" w:hAnsi="Arial" w:cs="Arial"/>
                <w:b/>
                <w:bCs/>
                <w:sz w:val="22"/>
                <w:szCs w:val="22"/>
              </w:rPr>
              <w:t>0</w:t>
            </w:r>
          </w:p>
          <w:p w14:paraId="3E674EDE" w14:textId="77777777" w:rsidR="003D6FC6" w:rsidRPr="0077430D" w:rsidRDefault="003D6FC6" w:rsidP="003D6FC6">
            <w:pPr>
              <w:jc w:val="both"/>
              <w:rPr>
                <w:rFonts w:ascii="Arial" w:eastAsia="Times New Roman" w:hAnsi="Arial" w:cs="Arial"/>
                <w:b/>
                <w:bCs/>
                <w:sz w:val="22"/>
                <w:szCs w:val="22"/>
              </w:rPr>
            </w:pPr>
            <w:r w:rsidRPr="0077430D">
              <w:rPr>
                <w:rFonts w:ascii="Arial" w:eastAsia="Times New Roman" w:hAnsi="Arial" w:cs="Arial"/>
                <w:b/>
                <w:bCs/>
                <w:sz w:val="22"/>
                <w:szCs w:val="22"/>
              </w:rPr>
              <w:t>1</w:t>
            </w:r>
          </w:p>
          <w:p w14:paraId="1C4966DA" w14:textId="77777777" w:rsidR="003D6FC6" w:rsidRPr="0077430D" w:rsidRDefault="003D6FC6" w:rsidP="003D6FC6">
            <w:pPr>
              <w:jc w:val="both"/>
              <w:rPr>
                <w:rFonts w:ascii="Arial" w:eastAsia="Times New Roman" w:hAnsi="Arial" w:cs="Arial"/>
                <w:b/>
                <w:bCs/>
                <w:sz w:val="22"/>
                <w:szCs w:val="22"/>
              </w:rPr>
            </w:pPr>
            <w:r w:rsidRPr="0077430D">
              <w:rPr>
                <w:rFonts w:ascii="Arial" w:eastAsia="Times New Roman" w:hAnsi="Arial" w:cs="Arial"/>
                <w:b/>
                <w:bCs/>
                <w:sz w:val="22"/>
                <w:szCs w:val="22"/>
              </w:rPr>
              <w:t>2</w:t>
            </w:r>
          </w:p>
        </w:tc>
      </w:tr>
      <w:tr w:rsidR="003D6FC6" w:rsidRPr="003D6FC6" w14:paraId="702B07C1" w14:textId="77777777" w:rsidTr="0077430D">
        <w:tc>
          <w:tcPr>
            <w:tcW w:w="748" w:type="dxa"/>
          </w:tcPr>
          <w:p w14:paraId="3AB503EB" w14:textId="443FAC0D" w:rsidR="003D6FC6" w:rsidRPr="0077430D" w:rsidRDefault="003D6FC6" w:rsidP="003D6FC6">
            <w:pPr>
              <w:jc w:val="both"/>
              <w:rPr>
                <w:rFonts w:ascii="Arial" w:eastAsia="Times New Roman" w:hAnsi="Arial" w:cs="Arial"/>
                <w:b/>
                <w:bCs/>
                <w:color w:val="FF0000"/>
              </w:rPr>
            </w:pPr>
            <w:bookmarkStart w:id="3" w:name="_Hlk181284662"/>
          </w:p>
        </w:tc>
        <w:tc>
          <w:tcPr>
            <w:tcW w:w="5626" w:type="dxa"/>
          </w:tcPr>
          <w:p w14:paraId="4D642523" w14:textId="77777777" w:rsidR="003D6FC6" w:rsidRPr="0077430D" w:rsidRDefault="003D6FC6" w:rsidP="003D6FC6">
            <w:pPr>
              <w:jc w:val="both"/>
              <w:rPr>
                <w:rFonts w:ascii="Arial" w:eastAsia="Times New Roman" w:hAnsi="Arial" w:cs="Arial"/>
                <w:b/>
                <w:bCs/>
                <w:color w:val="FF0000"/>
                <w:sz w:val="22"/>
                <w:szCs w:val="22"/>
              </w:rPr>
            </w:pPr>
            <w:r w:rsidRPr="0077430D">
              <w:rPr>
                <w:rFonts w:ascii="Arial" w:eastAsia="Times New Roman" w:hAnsi="Arial" w:cs="Arial"/>
                <w:b/>
                <w:bCs/>
                <w:color w:val="FF0000"/>
                <w:sz w:val="22"/>
                <w:szCs w:val="22"/>
              </w:rPr>
              <w:t>SPARE</w:t>
            </w:r>
          </w:p>
        </w:tc>
        <w:tc>
          <w:tcPr>
            <w:tcW w:w="2642" w:type="dxa"/>
          </w:tcPr>
          <w:p w14:paraId="15F19698" w14:textId="77777777" w:rsidR="003D6FC6" w:rsidRPr="0077430D" w:rsidRDefault="003D6FC6" w:rsidP="003D6FC6">
            <w:pPr>
              <w:jc w:val="both"/>
              <w:rPr>
                <w:rFonts w:ascii="Arial" w:eastAsia="Times New Roman" w:hAnsi="Arial" w:cs="Arial"/>
                <w:b/>
                <w:bCs/>
                <w:sz w:val="22"/>
                <w:szCs w:val="22"/>
              </w:rPr>
            </w:pPr>
          </w:p>
        </w:tc>
      </w:tr>
      <w:tr w:rsidR="003D6FC6" w:rsidRPr="003D6FC6" w14:paraId="3F487914" w14:textId="77777777" w:rsidTr="0077430D">
        <w:tc>
          <w:tcPr>
            <w:tcW w:w="748" w:type="dxa"/>
          </w:tcPr>
          <w:p w14:paraId="3DD55C58" w14:textId="0FD57631" w:rsidR="003D6FC6" w:rsidRPr="0077430D" w:rsidRDefault="003D6FC6" w:rsidP="003D6FC6">
            <w:pPr>
              <w:jc w:val="both"/>
              <w:rPr>
                <w:rFonts w:ascii="Arial" w:eastAsia="Times New Roman" w:hAnsi="Arial" w:cs="Arial"/>
                <w:b/>
                <w:bCs/>
                <w:color w:val="FF0000"/>
              </w:rPr>
            </w:pPr>
          </w:p>
        </w:tc>
        <w:tc>
          <w:tcPr>
            <w:tcW w:w="5626" w:type="dxa"/>
          </w:tcPr>
          <w:p w14:paraId="3D445EBB" w14:textId="77777777" w:rsidR="003D6FC6" w:rsidRPr="0077430D" w:rsidRDefault="003D6FC6" w:rsidP="003D6FC6">
            <w:pPr>
              <w:jc w:val="both"/>
              <w:rPr>
                <w:rFonts w:ascii="Arial" w:eastAsia="Times New Roman" w:hAnsi="Arial" w:cs="Arial"/>
                <w:b/>
                <w:bCs/>
                <w:color w:val="FF0000"/>
                <w:sz w:val="22"/>
                <w:szCs w:val="22"/>
              </w:rPr>
            </w:pPr>
            <w:r w:rsidRPr="0077430D">
              <w:rPr>
                <w:rFonts w:ascii="Arial" w:eastAsia="Times New Roman" w:hAnsi="Arial" w:cs="Arial"/>
                <w:b/>
                <w:bCs/>
                <w:color w:val="FF0000"/>
                <w:sz w:val="22"/>
                <w:szCs w:val="22"/>
              </w:rPr>
              <w:t>CANDIDATE DID NOT ATTEMPT</w:t>
            </w:r>
          </w:p>
        </w:tc>
        <w:tc>
          <w:tcPr>
            <w:tcW w:w="2642" w:type="dxa"/>
          </w:tcPr>
          <w:p w14:paraId="02F2FFB5" w14:textId="77777777" w:rsidR="003D6FC6" w:rsidRPr="0077430D" w:rsidRDefault="003D6FC6" w:rsidP="003D6FC6">
            <w:pPr>
              <w:jc w:val="both"/>
              <w:rPr>
                <w:rFonts w:ascii="Arial" w:eastAsia="Times New Roman" w:hAnsi="Arial" w:cs="Arial"/>
                <w:b/>
                <w:bCs/>
                <w:sz w:val="22"/>
                <w:szCs w:val="22"/>
              </w:rPr>
            </w:pPr>
          </w:p>
        </w:tc>
      </w:tr>
      <w:tr w:rsidR="003D6FC6" w:rsidRPr="003D6FC6" w14:paraId="193F8653" w14:textId="77777777" w:rsidTr="0077430D">
        <w:tc>
          <w:tcPr>
            <w:tcW w:w="748" w:type="dxa"/>
          </w:tcPr>
          <w:p w14:paraId="5A59C231" w14:textId="7D00CBB8" w:rsidR="003D6FC6" w:rsidRPr="0077430D" w:rsidRDefault="003D6FC6" w:rsidP="003D6FC6">
            <w:pPr>
              <w:jc w:val="both"/>
              <w:rPr>
                <w:rFonts w:ascii="Arial" w:eastAsia="Times New Roman" w:hAnsi="Arial" w:cs="Arial"/>
                <w:b/>
                <w:bCs/>
                <w:color w:val="FF0000"/>
              </w:rPr>
            </w:pPr>
          </w:p>
        </w:tc>
        <w:tc>
          <w:tcPr>
            <w:tcW w:w="5626" w:type="dxa"/>
          </w:tcPr>
          <w:p w14:paraId="407BBF0C" w14:textId="77777777" w:rsidR="003D6FC6" w:rsidRPr="0077430D" w:rsidRDefault="003D6FC6" w:rsidP="003D6FC6">
            <w:pPr>
              <w:jc w:val="both"/>
              <w:rPr>
                <w:rFonts w:ascii="Arial" w:eastAsia="Times New Roman" w:hAnsi="Arial" w:cs="Arial"/>
                <w:b/>
                <w:bCs/>
                <w:color w:val="FF0000"/>
                <w:sz w:val="22"/>
                <w:szCs w:val="22"/>
              </w:rPr>
            </w:pPr>
            <w:r w:rsidRPr="0077430D">
              <w:rPr>
                <w:rFonts w:ascii="Arial" w:eastAsia="Times New Roman" w:hAnsi="Arial" w:cs="Arial"/>
                <w:b/>
                <w:bCs/>
                <w:color w:val="FF0000"/>
                <w:sz w:val="22"/>
                <w:szCs w:val="22"/>
              </w:rPr>
              <w:t>DID HANDWRITING AFFECT MARKING?</w:t>
            </w:r>
          </w:p>
        </w:tc>
        <w:tc>
          <w:tcPr>
            <w:tcW w:w="2642" w:type="dxa"/>
          </w:tcPr>
          <w:p w14:paraId="665D02C1" w14:textId="77777777" w:rsidR="003D6FC6" w:rsidRPr="0077430D" w:rsidRDefault="003D6FC6" w:rsidP="003D6FC6">
            <w:pPr>
              <w:jc w:val="both"/>
              <w:rPr>
                <w:rFonts w:ascii="Arial" w:eastAsia="Times New Roman" w:hAnsi="Arial" w:cs="Arial"/>
                <w:b/>
                <w:bCs/>
                <w:sz w:val="22"/>
                <w:szCs w:val="22"/>
              </w:rPr>
            </w:pPr>
          </w:p>
        </w:tc>
      </w:tr>
      <w:bookmarkEnd w:id="3"/>
    </w:tbl>
    <w:p w14:paraId="489C79E8" w14:textId="77777777" w:rsidR="00C2016C" w:rsidRDefault="00C2016C" w:rsidP="00B87370">
      <w:pPr>
        <w:spacing w:after="0" w:line="240" w:lineRule="auto"/>
        <w:jc w:val="both"/>
        <w:rPr>
          <w:rFonts w:ascii="Times New Roman" w:hAnsi="Times New Roman" w:cs="Times New Roman"/>
          <w:sz w:val="24"/>
          <w:szCs w:val="24"/>
        </w:rPr>
      </w:pPr>
    </w:p>
    <w:p w14:paraId="5E88A0D5" w14:textId="77777777" w:rsidR="00C2016C" w:rsidRDefault="00C2016C" w:rsidP="00B87370">
      <w:pPr>
        <w:spacing w:after="0" w:line="240" w:lineRule="auto"/>
        <w:jc w:val="both"/>
        <w:rPr>
          <w:rFonts w:ascii="Times New Roman" w:hAnsi="Times New Roman" w:cs="Times New Roman"/>
          <w:sz w:val="24"/>
          <w:szCs w:val="24"/>
        </w:rPr>
      </w:pPr>
    </w:p>
    <w:p w14:paraId="1BB0D0D5" w14:textId="77777777" w:rsidR="00C2016C" w:rsidRDefault="00C2016C" w:rsidP="00B87370">
      <w:pPr>
        <w:spacing w:after="0" w:line="240" w:lineRule="auto"/>
        <w:jc w:val="both"/>
        <w:rPr>
          <w:rFonts w:ascii="Times New Roman" w:hAnsi="Times New Roman" w:cs="Times New Roman"/>
          <w:sz w:val="24"/>
          <w:szCs w:val="24"/>
        </w:rPr>
      </w:pPr>
    </w:p>
    <w:p w14:paraId="111ABAA8" w14:textId="77777777" w:rsidR="00C2016C" w:rsidRDefault="00C2016C" w:rsidP="00B87370">
      <w:pPr>
        <w:spacing w:after="0" w:line="240" w:lineRule="auto"/>
        <w:jc w:val="both"/>
        <w:rPr>
          <w:rFonts w:ascii="Times New Roman" w:hAnsi="Times New Roman" w:cs="Times New Roman"/>
          <w:sz w:val="24"/>
          <w:szCs w:val="24"/>
        </w:rPr>
      </w:pPr>
    </w:p>
    <w:p w14:paraId="076ACBA7" w14:textId="77777777" w:rsidR="00C2016C" w:rsidRDefault="00C2016C" w:rsidP="00B87370">
      <w:pPr>
        <w:spacing w:after="0" w:line="240" w:lineRule="auto"/>
        <w:jc w:val="both"/>
        <w:rPr>
          <w:rFonts w:ascii="Times New Roman" w:hAnsi="Times New Roman" w:cs="Times New Roman"/>
          <w:sz w:val="24"/>
          <w:szCs w:val="24"/>
        </w:rPr>
      </w:pPr>
    </w:p>
    <w:p w14:paraId="2F0D49C8" w14:textId="77777777" w:rsidR="00C2016C" w:rsidRDefault="00C2016C" w:rsidP="00B87370">
      <w:pPr>
        <w:spacing w:after="0" w:line="240" w:lineRule="auto"/>
        <w:jc w:val="both"/>
        <w:rPr>
          <w:rFonts w:ascii="Times New Roman" w:hAnsi="Times New Roman" w:cs="Times New Roman"/>
          <w:sz w:val="24"/>
          <w:szCs w:val="24"/>
        </w:rPr>
      </w:pPr>
    </w:p>
    <w:p w14:paraId="74731D1D" w14:textId="77777777" w:rsidR="003D6FC6" w:rsidRDefault="003D6FC6" w:rsidP="00B87370">
      <w:pPr>
        <w:spacing w:after="0" w:line="240" w:lineRule="auto"/>
        <w:jc w:val="both"/>
        <w:rPr>
          <w:rFonts w:ascii="Times New Roman" w:hAnsi="Times New Roman" w:cs="Times New Roman"/>
          <w:sz w:val="24"/>
          <w:szCs w:val="24"/>
        </w:rPr>
      </w:pPr>
    </w:p>
    <w:p w14:paraId="0F1A9AF6" w14:textId="77777777" w:rsidR="003D6FC6" w:rsidRDefault="003D6FC6" w:rsidP="00B87370">
      <w:pPr>
        <w:spacing w:after="0" w:line="240" w:lineRule="auto"/>
        <w:jc w:val="both"/>
        <w:rPr>
          <w:rFonts w:ascii="Times New Roman" w:hAnsi="Times New Roman" w:cs="Times New Roman"/>
          <w:sz w:val="24"/>
          <w:szCs w:val="24"/>
        </w:rPr>
      </w:pPr>
    </w:p>
    <w:p w14:paraId="37DD8C30" w14:textId="77777777" w:rsidR="0077430D" w:rsidRDefault="0077430D" w:rsidP="00B87370">
      <w:pPr>
        <w:spacing w:after="0" w:line="240" w:lineRule="auto"/>
        <w:jc w:val="both"/>
        <w:rPr>
          <w:rFonts w:ascii="Times New Roman" w:hAnsi="Times New Roman" w:cs="Times New Roman"/>
          <w:sz w:val="24"/>
          <w:szCs w:val="24"/>
        </w:rPr>
      </w:pPr>
    </w:p>
    <w:p w14:paraId="498D4047" w14:textId="77777777" w:rsidR="0077430D" w:rsidRDefault="0077430D" w:rsidP="00B87370">
      <w:pPr>
        <w:spacing w:after="0" w:line="240" w:lineRule="auto"/>
        <w:jc w:val="both"/>
        <w:rPr>
          <w:rFonts w:ascii="Times New Roman" w:hAnsi="Times New Roman" w:cs="Times New Roman"/>
          <w:sz w:val="24"/>
          <w:szCs w:val="24"/>
        </w:rPr>
      </w:pPr>
    </w:p>
    <w:p w14:paraId="39C4261B" w14:textId="77777777" w:rsidR="0077430D" w:rsidRDefault="0077430D" w:rsidP="00B87370">
      <w:pPr>
        <w:spacing w:after="0" w:line="240" w:lineRule="auto"/>
        <w:jc w:val="both"/>
        <w:rPr>
          <w:rFonts w:ascii="Times New Roman" w:hAnsi="Times New Roman" w:cs="Times New Roman"/>
          <w:sz w:val="24"/>
          <w:szCs w:val="24"/>
        </w:rPr>
      </w:pPr>
    </w:p>
    <w:p w14:paraId="401A4800" w14:textId="77777777" w:rsidR="003D6FC6" w:rsidRDefault="003D6FC6" w:rsidP="00B87370">
      <w:pPr>
        <w:spacing w:after="0" w:line="240" w:lineRule="auto"/>
        <w:jc w:val="both"/>
        <w:rPr>
          <w:rFonts w:ascii="Times New Roman" w:hAnsi="Times New Roman" w:cs="Times New Roman"/>
          <w:sz w:val="24"/>
          <w:szCs w:val="24"/>
        </w:rPr>
      </w:pPr>
    </w:p>
    <w:p w14:paraId="48B63F59" w14:textId="77777777" w:rsidR="003D6FC6" w:rsidRDefault="003D6FC6" w:rsidP="00B87370">
      <w:pPr>
        <w:spacing w:after="0" w:line="240" w:lineRule="auto"/>
        <w:jc w:val="both"/>
        <w:rPr>
          <w:rFonts w:ascii="Times New Roman" w:hAnsi="Times New Roman" w:cs="Times New Roman"/>
          <w:sz w:val="24"/>
          <w:szCs w:val="24"/>
        </w:rPr>
      </w:pPr>
    </w:p>
    <w:p w14:paraId="7D9BB645" w14:textId="77777777" w:rsidR="003D6FC6" w:rsidRDefault="003D6FC6" w:rsidP="00B87370">
      <w:pPr>
        <w:spacing w:after="0" w:line="240" w:lineRule="auto"/>
        <w:jc w:val="both"/>
        <w:rPr>
          <w:rFonts w:ascii="Times New Roman" w:hAnsi="Times New Roman" w:cs="Times New Roman"/>
          <w:sz w:val="24"/>
          <w:szCs w:val="24"/>
        </w:rPr>
      </w:pPr>
    </w:p>
    <w:p w14:paraId="4888E4E6" w14:textId="77777777" w:rsidR="003D6FC6" w:rsidRDefault="003D6FC6" w:rsidP="00B87370">
      <w:pPr>
        <w:spacing w:after="0" w:line="240" w:lineRule="auto"/>
        <w:jc w:val="both"/>
        <w:rPr>
          <w:rFonts w:ascii="Times New Roman" w:hAnsi="Times New Roman" w:cs="Times New Roman"/>
          <w:sz w:val="24"/>
          <w:szCs w:val="24"/>
        </w:rPr>
      </w:pPr>
    </w:p>
    <w:p w14:paraId="608646BF" w14:textId="77777777" w:rsidR="00FA33CC" w:rsidRDefault="00FA33CC" w:rsidP="00B87370">
      <w:pPr>
        <w:spacing w:after="0" w:line="240" w:lineRule="auto"/>
        <w:jc w:val="both"/>
        <w:rPr>
          <w:rFonts w:ascii="Times New Roman" w:hAnsi="Times New Roman" w:cs="Times New Roman"/>
          <w:sz w:val="24"/>
          <w:szCs w:val="24"/>
        </w:rPr>
      </w:pPr>
    </w:p>
    <w:p w14:paraId="46CA0725" w14:textId="77777777" w:rsidR="00FA33CC" w:rsidRDefault="00FA33CC" w:rsidP="00B87370">
      <w:pPr>
        <w:spacing w:after="0" w:line="240" w:lineRule="auto"/>
        <w:jc w:val="both"/>
        <w:rPr>
          <w:rFonts w:ascii="Times New Roman" w:hAnsi="Times New Roman" w:cs="Times New Roman"/>
          <w:sz w:val="24"/>
          <w:szCs w:val="24"/>
        </w:rPr>
      </w:pPr>
    </w:p>
    <w:p w14:paraId="21A2BF8C" w14:textId="77777777" w:rsidR="003D6FC6" w:rsidRDefault="003D6FC6" w:rsidP="00B87370">
      <w:pPr>
        <w:spacing w:after="0" w:line="240" w:lineRule="auto"/>
        <w:jc w:val="both"/>
        <w:rPr>
          <w:rFonts w:ascii="Times New Roman" w:hAnsi="Times New Roman" w:cs="Times New Roman"/>
          <w:sz w:val="24"/>
          <w:szCs w:val="24"/>
        </w:rPr>
      </w:pPr>
    </w:p>
    <w:p w14:paraId="07D7F7B3" w14:textId="77777777" w:rsidR="003D6FC6" w:rsidRDefault="003D6FC6" w:rsidP="00B87370">
      <w:pPr>
        <w:spacing w:after="0" w:line="240" w:lineRule="auto"/>
        <w:jc w:val="both"/>
        <w:rPr>
          <w:rFonts w:ascii="Times New Roman" w:hAnsi="Times New Roman" w:cs="Times New Roman"/>
          <w:sz w:val="24"/>
          <w:szCs w:val="24"/>
        </w:rPr>
      </w:pPr>
    </w:p>
    <w:p w14:paraId="3C31622B" w14:textId="77777777" w:rsidR="003D6FC6" w:rsidRDefault="003D6FC6" w:rsidP="00B87370">
      <w:pPr>
        <w:spacing w:after="0" w:line="240" w:lineRule="auto"/>
        <w:jc w:val="both"/>
        <w:rPr>
          <w:rFonts w:ascii="Times New Roman" w:hAnsi="Times New Roman" w:cs="Times New Roman"/>
          <w:sz w:val="24"/>
          <w:szCs w:val="24"/>
        </w:rPr>
      </w:pPr>
    </w:p>
    <w:p w14:paraId="633E6B96" w14:textId="77777777" w:rsidR="003D6FC6" w:rsidRPr="00FA33CC" w:rsidRDefault="003D6FC6" w:rsidP="003D6FC6">
      <w:pPr>
        <w:spacing w:after="0" w:line="240" w:lineRule="auto"/>
        <w:jc w:val="both"/>
        <w:rPr>
          <w:rFonts w:ascii="Arial" w:eastAsia="Times New Roman" w:hAnsi="Arial" w:cs="Arial"/>
          <w:color w:val="000000"/>
          <w:kern w:val="0"/>
          <w:sz w:val="24"/>
          <w:szCs w:val="24"/>
          <w:lang w:val="en-US"/>
          <w14:ligatures w14:val="none"/>
        </w:rPr>
      </w:pPr>
      <w:r w:rsidRPr="00FA33CC">
        <w:rPr>
          <w:rFonts w:ascii="Arial" w:eastAsia="Times New Roman" w:hAnsi="Arial" w:cs="Arial"/>
          <w:color w:val="000000"/>
          <w:kern w:val="0"/>
          <w:sz w:val="24"/>
          <w:szCs w:val="24"/>
          <w:lang w:val="en-US"/>
          <w14:ligatures w14:val="none"/>
        </w:rPr>
        <w:lastRenderedPageBreak/>
        <w:t xml:space="preserve">Chase’s mother says that he has been watching YouTube and playing video games for 6 hours a day from primary school, but since the end of Year 11, his screen use has escalated such that he is now staying up until at least 3:00am every night on his laptop or iPad. Out of desperation, his parents have insisted on removing his devices or turning off the internet at the router on multiple occasions. Each time this happens, he yells at his parents, grabs his devices from them, becomes angry and threatening, and punches the walls.  He threatens his parents with violence, but he has never acted on the threats. He is arriving at school late (if at all), is not attending to self-care and missing showers and meals, and he is urinating in a discarded water bottle in his room. He dropped out of his Friday night youth group more than a year ago. </w:t>
      </w:r>
    </w:p>
    <w:p w14:paraId="6CB25113" w14:textId="77777777" w:rsidR="003D6FC6" w:rsidRPr="00FA33CC" w:rsidRDefault="003D6FC6" w:rsidP="003D6FC6">
      <w:pPr>
        <w:spacing w:after="0" w:line="240" w:lineRule="auto"/>
        <w:jc w:val="both"/>
        <w:rPr>
          <w:rFonts w:ascii="Arial" w:eastAsia="Times New Roman" w:hAnsi="Arial" w:cs="Arial"/>
          <w:color w:val="000000"/>
          <w:kern w:val="0"/>
          <w:sz w:val="24"/>
          <w:szCs w:val="24"/>
          <w:lang w:val="en-US"/>
          <w14:ligatures w14:val="none"/>
        </w:rPr>
      </w:pPr>
    </w:p>
    <w:p w14:paraId="4DC88ADC" w14:textId="0FDD4236" w:rsidR="00C2016C" w:rsidRPr="00FA33CC" w:rsidRDefault="003D6FC6" w:rsidP="003D6FC6">
      <w:pPr>
        <w:spacing w:after="0" w:line="240" w:lineRule="auto"/>
        <w:jc w:val="both"/>
        <w:rPr>
          <w:rFonts w:ascii="Arial" w:eastAsia="Times New Roman" w:hAnsi="Arial" w:cs="Arial"/>
          <w:color w:val="000000"/>
          <w:kern w:val="0"/>
          <w:sz w:val="24"/>
          <w:szCs w:val="24"/>
          <w:lang w:val="en-US"/>
          <w14:ligatures w14:val="none"/>
        </w:rPr>
      </w:pPr>
      <w:r w:rsidRPr="00FA33CC">
        <w:rPr>
          <w:rFonts w:ascii="Arial" w:eastAsia="Times New Roman" w:hAnsi="Arial" w:cs="Arial"/>
          <w:color w:val="000000"/>
          <w:kern w:val="0"/>
          <w:sz w:val="24"/>
          <w:szCs w:val="24"/>
          <w:lang w:val="en-US"/>
          <w14:ligatures w14:val="none"/>
        </w:rPr>
        <w:t>During a brief telephone call with his mother present, Chase acknowledges that he has some poorly focused anxiety, doesn’t like going out with friends anymore, is isolating himself at home, and seems to be substituting face to face social contact with his online connections.</w:t>
      </w:r>
    </w:p>
    <w:p w14:paraId="162CE4A2" w14:textId="77777777" w:rsidR="003D6FC6" w:rsidRDefault="003D6FC6" w:rsidP="003D6FC6">
      <w:pPr>
        <w:spacing w:after="0" w:line="240" w:lineRule="auto"/>
        <w:jc w:val="both"/>
        <w:rPr>
          <w:rFonts w:ascii="Times New Roman" w:hAnsi="Times New Roman" w:cs="Times New Roman"/>
          <w:sz w:val="24"/>
          <w:szCs w:val="24"/>
        </w:rPr>
      </w:pPr>
    </w:p>
    <w:p w14:paraId="3A6E43D8" w14:textId="79AFBFB9" w:rsidR="00C2016C" w:rsidRDefault="00C2016C" w:rsidP="00C2016C">
      <w:pPr>
        <w:spacing w:after="0" w:line="240" w:lineRule="auto"/>
        <w:jc w:val="both"/>
        <w:rPr>
          <w:rFonts w:ascii="Arial" w:eastAsia="Times New Roman" w:hAnsi="Arial" w:cs="Arial"/>
          <w:b/>
          <w:bCs/>
          <w:color w:val="000000"/>
          <w:kern w:val="0"/>
          <w:sz w:val="24"/>
          <w:szCs w:val="24"/>
          <w:lang w:val="en-US"/>
          <w14:ligatures w14:val="none"/>
        </w:rPr>
      </w:pPr>
      <w:r w:rsidRPr="00171D18">
        <w:rPr>
          <w:rFonts w:ascii="Arial" w:eastAsia="Times New Roman" w:hAnsi="Arial" w:cs="Arial"/>
          <w:b/>
          <w:bCs/>
          <w:color w:val="000000"/>
          <w:kern w:val="0"/>
          <w:sz w:val="24"/>
          <w:szCs w:val="24"/>
          <w:lang w:val="en-US"/>
          <w14:ligatures w14:val="none"/>
        </w:rPr>
        <w:t xml:space="preserve">Question </w:t>
      </w:r>
      <w:r w:rsidR="003D6FC6">
        <w:rPr>
          <w:rFonts w:ascii="Arial" w:eastAsia="Times New Roman" w:hAnsi="Arial" w:cs="Arial"/>
          <w:b/>
          <w:bCs/>
          <w:color w:val="000000"/>
          <w:kern w:val="0"/>
          <w:sz w:val="24"/>
          <w:szCs w:val="24"/>
          <w:lang w:val="en-US"/>
          <w14:ligatures w14:val="none"/>
        </w:rPr>
        <w:t>4</w:t>
      </w:r>
      <w:r>
        <w:rPr>
          <w:rFonts w:ascii="Arial" w:eastAsia="Times New Roman" w:hAnsi="Arial" w:cs="Arial"/>
          <w:b/>
          <w:bCs/>
          <w:color w:val="000000"/>
          <w:kern w:val="0"/>
          <w:sz w:val="24"/>
          <w:szCs w:val="24"/>
          <w:lang w:val="en-US"/>
          <w14:ligatures w14:val="none"/>
        </w:rPr>
        <w:t>.3</w:t>
      </w:r>
      <w:r w:rsidRPr="00171D18">
        <w:rPr>
          <w:rFonts w:ascii="Arial" w:eastAsia="Times New Roman" w:hAnsi="Arial" w:cs="Arial"/>
          <w:b/>
          <w:bCs/>
          <w:color w:val="000000"/>
          <w:kern w:val="0"/>
          <w:sz w:val="24"/>
          <w:szCs w:val="24"/>
          <w:lang w:val="en-US"/>
          <w14:ligatures w14:val="none"/>
        </w:rPr>
        <w:t xml:space="preserve">  </w:t>
      </w:r>
    </w:p>
    <w:p w14:paraId="332D7D2D" w14:textId="77777777" w:rsidR="00C2016C" w:rsidRPr="00171D18" w:rsidRDefault="00C2016C" w:rsidP="00C2016C">
      <w:pPr>
        <w:spacing w:after="0" w:line="240" w:lineRule="auto"/>
        <w:jc w:val="both"/>
        <w:rPr>
          <w:rFonts w:ascii="Arial" w:eastAsia="Times New Roman" w:hAnsi="Arial" w:cs="Arial"/>
          <w:color w:val="000000"/>
          <w:kern w:val="0"/>
          <w:sz w:val="24"/>
          <w:szCs w:val="24"/>
          <w:lang w:val="en-US"/>
          <w14:ligatures w14:val="none"/>
        </w:rPr>
      </w:pPr>
    </w:p>
    <w:p w14:paraId="5FC84B5C" w14:textId="409A9A52" w:rsidR="00C2016C" w:rsidRDefault="00577A67" w:rsidP="00C2016C">
      <w:pPr>
        <w:spacing w:after="0" w:line="240" w:lineRule="auto"/>
        <w:jc w:val="both"/>
        <w:rPr>
          <w:rFonts w:ascii="Arial" w:eastAsia="Times New Roman" w:hAnsi="Arial" w:cs="Arial"/>
          <w:b/>
          <w:bCs/>
          <w:color w:val="000000"/>
          <w:kern w:val="0"/>
          <w:sz w:val="24"/>
          <w:szCs w:val="24"/>
          <w:lang w:val="en-US"/>
          <w14:ligatures w14:val="none"/>
        </w:rPr>
      </w:pPr>
      <w:r w:rsidRPr="00577A67">
        <w:rPr>
          <w:rFonts w:ascii="Arial" w:eastAsia="Times New Roman" w:hAnsi="Arial" w:cs="Arial"/>
          <w:b/>
          <w:bCs/>
          <w:color w:val="000000"/>
          <w:kern w:val="0"/>
          <w:sz w:val="24"/>
          <w:szCs w:val="24"/>
          <w:lang w:val="en-US"/>
          <w14:ligatures w14:val="none"/>
        </w:rPr>
        <w:t>Outline (list and justify) differential diagnoses. (3 marks)</w:t>
      </w:r>
    </w:p>
    <w:p w14:paraId="5E60BF5F" w14:textId="77777777" w:rsidR="00577A67" w:rsidRDefault="00577A67" w:rsidP="00C2016C">
      <w:pPr>
        <w:spacing w:after="0" w:line="240" w:lineRule="auto"/>
        <w:jc w:val="both"/>
        <w:rPr>
          <w:rFonts w:ascii="Arial" w:hAnsi="Arial" w:cs="Arial"/>
          <w:sz w:val="26"/>
          <w:szCs w:val="26"/>
        </w:rPr>
      </w:pPr>
    </w:p>
    <w:tbl>
      <w:tblPr>
        <w:tblStyle w:val="TableGrid3"/>
        <w:tblW w:w="0" w:type="auto"/>
        <w:tblLook w:val="04A0" w:firstRow="1" w:lastRow="0" w:firstColumn="1" w:lastColumn="0" w:noHBand="0" w:noVBand="1"/>
      </w:tblPr>
      <w:tblGrid>
        <w:gridCol w:w="959"/>
        <w:gridCol w:w="6237"/>
        <w:gridCol w:w="1730"/>
      </w:tblGrid>
      <w:tr w:rsidR="00FA33CC" w:rsidRPr="00264C29" w14:paraId="7C0F8F1F" w14:textId="77777777" w:rsidTr="00FA33CC">
        <w:tc>
          <w:tcPr>
            <w:tcW w:w="959" w:type="dxa"/>
          </w:tcPr>
          <w:p w14:paraId="3C213954" w14:textId="77777777" w:rsidR="00FA33CC" w:rsidRPr="00FA33CC" w:rsidRDefault="00FA33CC" w:rsidP="00401F6E">
            <w:pPr>
              <w:jc w:val="center"/>
              <w:rPr>
                <w:rFonts w:ascii="Arial" w:eastAsia="Times New Roman" w:hAnsi="Arial" w:cs="Arial"/>
              </w:rPr>
            </w:pPr>
          </w:p>
        </w:tc>
        <w:tc>
          <w:tcPr>
            <w:tcW w:w="6237" w:type="dxa"/>
          </w:tcPr>
          <w:p w14:paraId="61A12FC5" w14:textId="77777777" w:rsidR="00FA33CC" w:rsidRPr="00FA33CC" w:rsidRDefault="00FA33CC" w:rsidP="00401F6E">
            <w:pPr>
              <w:rPr>
                <w:rFonts w:ascii="Arial" w:eastAsia="Times New Roman" w:hAnsi="Arial" w:cs="Arial"/>
                <w:b/>
                <w:bCs/>
              </w:rPr>
            </w:pPr>
          </w:p>
        </w:tc>
        <w:tc>
          <w:tcPr>
            <w:tcW w:w="1730" w:type="dxa"/>
          </w:tcPr>
          <w:p w14:paraId="7FB273C0" w14:textId="3E7AADA9" w:rsidR="00FA33CC" w:rsidRPr="00FA33CC" w:rsidRDefault="00FA33CC" w:rsidP="00FA33CC">
            <w:pPr>
              <w:rPr>
                <w:rFonts w:ascii="Arial" w:eastAsia="Times New Roman" w:hAnsi="Arial" w:cs="Arial"/>
              </w:rPr>
            </w:pPr>
            <w:r>
              <w:rPr>
                <w:rFonts w:ascii="Arial" w:eastAsia="Times New Roman" w:hAnsi="Arial" w:cs="Arial"/>
              </w:rPr>
              <w:t>Mark (Circle)</w:t>
            </w:r>
          </w:p>
        </w:tc>
      </w:tr>
      <w:tr w:rsidR="00577A67" w:rsidRPr="00264C29" w14:paraId="0E9DECD4" w14:textId="77777777" w:rsidTr="00FA33CC">
        <w:tc>
          <w:tcPr>
            <w:tcW w:w="959" w:type="dxa"/>
          </w:tcPr>
          <w:p w14:paraId="5EDC8F7A" w14:textId="77777777" w:rsidR="00577A67" w:rsidRPr="00FA33CC" w:rsidRDefault="00577A67" w:rsidP="00401F6E">
            <w:pPr>
              <w:jc w:val="center"/>
              <w:rPr>
                <w:rFonts w:ascii="Arial" w:eastAsia="Times New Roman" w:hAnsi="Arial" w:cs="Arial"/>
                <w:sz w:val="22"/>
                <w:szCs w:val="22"/>
              </w:rPr>
            </w:pPr>
            <w:r w:rsidRPr="00FA33CC">
              <w:rPr>
                <w:rFonts w:ascii="Arial" w:eastAsia="Times New Roman" w:hAnsi="Arial" w:cs="Arial"/>
                <w:sz w:val="22"/>
                <w:szCs w:val="22"/>
              </w:rPr>
              <w:t>A</w:t>
            </w:r>
          </w:p>
        </w:tc>
        <w:tc>
          <w:tcPr>
            <w:tcW w:w="6237" w:type="dxa"/>
          </w:tcPr>
          <w:p w14:paraId="4E792F62" w14:textId="77777777" w:rsidR="00577A67" w:rsidRPr="00FA33CC" w:rsidRDefault="00577A67" w:rsidP="00401F6E">
            <w:pPr>
              <w:rPr>
                <w:rFonts w:ascii="Arial" w:eastAsia="Times New Roman" w:hAnsi="Arial" w:cs="Arial"/>
                <w:b/>
                <w:bCs/>
                <w:sz w:val="22"/>
                <w:szCs w:val="22"/>
              </w:rPr>
            </w:pPr>
            <w:r w:rsidRPr="00FA33CC">
              <w:rPr>
                <w:rFonts w:ascii="Arial" w:eastAsia="Times New Roman" w:hAnsi="Arial" w:cs="Arial"/>
                <w:b/>
                <w:bCs/>
                <w:sz w:val="22"/>
                <w:szCs w:val="22"/>
              </w:rPr>
              <w:t>Likely and necessary diagnoses to exclude</w:t>
            </w:r>
          </w:p>
          <w:p w14:paraId="1A1BAA4E" w14:textId="77777777" w:rsidR="00577A67" w:rsidRPr="00FA33CC" w:rsidRDefault="00577A67" w:rsidP="00577A67">
            <w:pPr>
              <w:numPr>
                <w:ilvl w:val="0"/>
                <w:numId w:val="8"/>
              </w:numPr>
              <w:contextualSpacing/>
              <w:jc w:val="both"/>
              <w:rPr>
                <w:rFonts w:ascii="Arial" w:eastAsia="Times New Roman" w:hAnsi="Arial" w:cs="Arial"/>
                <w:sz w:val="22"/>
                <w:szCs w:val="22"/>
              </w:rPr>
            </w:pPr>
            <w:r w:rsidRPr="00FA33CC">
              <w:rPr>
                <w:rFonts w:ascii="Arial" w:eastAsia="Times New Roman" w:hAnsi="Arial" w:cs="Arial"/>
                <w:sz w:val="22"/>
                <w:szCs w:val="22"/>
              </w:rPr>
              <w:t>Gaming Disorder/Internet Gaming Disorder</w:t>
            </w:r>
          </w:p>
          <w:p w14:paraId="326134CC" w14:textId="77777777" w:rsidR="00577A67" w:rsidRPr="00FA33CC" w:rsidRDefault="00577A67" w:rsidP="00577A67">
            <w:pPr>
              <w:numPr>
                <w:ilvl w:val="0"/>
                <w:numId w:val="8"/>
              </w:numPr>
              <w:contextualSpacing/>
              <w:jc w:val="both"/>
              <w:rPr>
                <w:rFonts w:ascii="Arial" w:eastAsia="Times New Roman" w:hAnsi="Arial" w:cs="Arial"/>
                <w:sz w:val="22"/>
                <w:szCs w:val="22"/>
              </w:rPr>
            </w:pPr>
            <w:r w:rsidRPr="00FA33CC">
              <w:rPr>
                <w:rFonts w:ascii="Arial" w:eastAsia="Times New Roman" w:hAnsi="Arial" w:cs="Arial"/>
                <w:sz w:val="22"/>
                <w:szCs w:val="22"/>
              </w:rPr>
              <w:t>Anxiety Disorder (GAD or Social Phobia)</w:t>
            </w:r>
          </w:p>
          <w:p w14:paraId="5633545E" w14:textId="77777777" w:rsidR="00577A67" w:rsidRPr="00FA33CC" w:rsidRDefault="00577A67" w:rsidP="00577A67">
            <w:pPr>
              <w:numPr>
                <w:ilvl w:val="0"/>
                <w:numId w:val="8"/>
              </w:numPr>
              <w:contextualSpacing/>
              <w:jc w:val="both"/>
              <w:rPr>
                <w:rFonts w:ascii="Arial" w:eastAsia="Times New Roman" w:hAnsi="Arial" w:cs="Arial"/>
                <w:sz w:val="22"/>
                <w:szCs w:val="22"/>
              </w:rPr>
            </w:pPr>
            <w:r w:rsidRPr="00FA33CC">
              <w:rPr>
                <w:rFonts w:ascii="Arial" w:eastAsia="Times New Roman" w:hAnsi="Arial" w:cs="Arial"/>
                <w:sz w:val="22"/>
                <w:szCs w:val="22"/>
              </w:rPr>
              <w:t>Mood disorder (depressive or bipolar)</w:t>
            </w:r>
          </w:p>
          <w:p w14:paraId="0A388753" w14:textId="77777777" w:rsidR="00577A67" w:rsidRPr="00FA33CC" w:rsidRDefault="00577A67" w:rsidP="00577A67">
            <w:pPr>
              <w:numPr>
                <w:ilvl w:val="0"/>
                <w:numId w:val="8"/>
              </w:numPr>
              <w:contextualSpacing/>
              <w:jc w:val="both"/>
              <w:rPr>
                <w:rFonts w:ascii="Arial" w:eastAsia="Times New Roman" w:hAnsi="Arial" w:cs="Arial"/>
                <w:sz w:val="22"/>
                <w:szCs w:val="22"/>
              </w:rPr>
            </w:pPr>
            <w:r w:rsidRPr="00FA33CC">
              <w:rPr>
                <w:rFonts w:ascii="Arial" w:eastAsia="Times New Roman" w:hAnsi="Arial" w:cs="Arial"/>
                <w:sz w:val="22"/>
                <w:szCs w:val="22"/>
              </w:rPr>
              <w:t>Psychotic disorder</w:t>
            </w:r>
          </w:p>
          <w:p w14:paraId="35AC2138" w14:textId="77777777" w:rsidR="00577A67" w:rsidRPr="00FA33CC" w:rsidRDefault="00577A67" w:rsidP="00401F6E">
            <w:pPr>
              <w:jc w:val="both"/>
              <w:rPr>
                <w:rFonts w:ascii="Arial" w:eastAsia="Times New Roman" w:hAnsi="Arial" w:cs="Arial"/>
                <w:sz w:val="22"/>
                <w:szCs w:val="22"/>
              </w:rPr>
            </w:pPr>
          </w:p>
          <w:p w14:paraId="27831F50" w14:textId="77777777" w:rsidR="00577A67" w:rsidRPr="00FA33CC" w:rsidRDefault="00577A67" w:rsidP="00401F6E">
            <w:pPr>
              <w:jc w:val="both"/>
              <w:rPr>
                <w:rFonts w:ascii="Arial" w:eastAsia="Times New Roman" w:hAnsi="Arial" w:cs="Arial"/>
                <w:sz w:val="22"/>
                <w:szCs w:val="22"/>
              </w:rPr>
            </w:pPr>
            <w:r w:rsidRPr="00FA33CC">
              <w:rPr>
                <w:rFonts w:ascii="Arial" w:eastAsia="Times New Roman" w:hAnsi="Arial" w:cs="Arial"/>
                <w:sz w:val="22"/>
                <w:szCs w:val="22"/>
              </w:rPr>
              <w:t>Answers must include justification.</w:t>
            </w:r>
          </w:p>
          <w:p w14:paraId="6C54FBDA" w14:textId="77777777" w:rsidR="00577A67" w:rsidRPr="00FA33CC" w:rsidRDefault="00577A67" w:rsidP="00401F6E">
            <w:pPr>
              <w:jc w:val="both"/>
              <w:rPr>
                <w:rFonts w:ascii="Arial" w:eastAsia="Times New Roman" w:hAnsi="Arial" w:cs="Arial"/>
                <w:sz w:val="22"/>
                <w:szCs w:val="22"/>
              </w:rPr>
            </w:pPr>
          </w:p>
          <w:p w14:paraId="134ED874" w14:textId="77777777" w:rsidR="00577A67" w:rsidRPr="00FA33CC" w:rsidRDefault="00577A67" w:rsidP="00401F6E">
            <w:pPr>
              <w:jc w:val="both"/>
              <w:rPr>
                <w:rFonts w:ascii="Arial" w:eastAsia="Times New Roman" w:hAnsi="Arial" w:cs="Arial"/>
                <w:sz w:val="22"/>
                <w:szCs w:val="22"/>
              </w:rPr>
            </w:pPr>
            <w:r w:rsidRPr="00FA33CC">
              <w:rPr>
                <w:rFonts w:ascii="Arial" w:eastAsia="Times New Roman" w:hAnsi="Arial" w:cs="Arial"/>
                <w:sz w:val="22"/>
                <w:szCs w:val="22"/>
              </w:rPr>
              <w:t>Maximum 3 marks.</w:t>
            </w:r>
          </w:p>
          <w:p w14:paraId="52D2902A" w14:textId="77777777" w:rsidR="00577A67" w:rsidRPr="00FA33CC" w:rsidRDefault="00577A67" w:rsidP="00401F6E">
            <w:pPr>
              <w:rPr>
                <w:rFonts w:ascii="Arial" w:eastAsia="Times New Roman" w:hAnsi="Arial" w:cs="Arial"/>
                <w:sz w:val="22"/>
                <w:szCs w:val="22"/>
              </w:rPr>
            </w:pPr>
          </w:p>
        </w:tc>
        <w:tc>
          <w:tcPr>
            <w:tcW w:w="1730" w:type="dxa"/>
          </w:tcPr>
          <w:p w14:paraId="72F173AC" w14:textId="77777777" w:rsidR="00577A67" w:rsidRPr="00FA33CC" w:rsidRDefault="00577A67" w:rsidP="00FA33CC">
            <w:pPr>
              <w:rPr>
                <w:rFonts w:ascii="Arial" w:eastAsia="Times New Roman" w:hAnsi="Arial" w:cs="Arial"/>
                <w:sz w:val="22"/>
                <w:szCs w:val="22"/>
              </w:rPr>
            </w:pPr>
            <w:r w:rsidRPr="00FA33CC">
              <w:rPr>
                <w:rFonts w:ascii="Arial" w:eastAsia="Times New Roman" w:hAnsi="Arial" w:cs="Arial"/>
                <w:sz w:val="22"/>
                <w:szCs w:val="22"/>
              </w:rPr>
              <w:t>0</w:t>
            </w:r>
          </w:p>
          <w:p w14:paraId="33EF7436" w14:textId="77777777" w:rsidR="00577A67" w:rsidRPr="00FA33CC" w:rsidRDefault="00577A67" w:rsidP="00FA33CC">
            <w:pPr>
              <w:rPr>
                <w:rFonts w:ascii="Arial" w:eastAsia="Times New Roman" w:hAnsi="Arial" w:cs="Arial"/>
                <w:sz w:val="22"/>
                <w:szCs w:val="22"/>
              </w:rPr>
            </w:pPr>
          </w:p>
          <w:p w14:paraId="044A16A9" w14:textId="77777777" w:rsidR="00577A67" w:rsidRPr="00FA33CC" w:rsidRDefault="00577A67" w:rsidP="00FA33CC">
            <w:pPr>
              <w:rPr>
                <w:rFonts w:ascii="Arial" w:eastAsia="Times New Roman" w:hAnsi="Arial" w:cs="Arial"/>
                <w:sz w:val="22"/>
                <w:szCs w:val="22"/>
              </w:rPr>
            </w:pPr>
            <w:r w:rsidRPr="00FA33CC">
              <w:rPr>
                <w:rFonts w:ascii="Arial" w:eastAsia="Times New Roman" w:hAnsi="Arial" w:cs="Arial"/>
                <w:sz w:val="22"/>
                <w:szCs w:val="22"/>
              </w:rPr>
              <w:t>1</w:t>
            </w:r>
          </w:p>
          <w:p w14:paraId="2953F91C" w14:textId="77777777" w:rsidR="00577A67" w:rsidRPr="00FA33CC" w:rsidRDefault="00577A67" w:rsidP="00FA33CC">
            <w:pPr>
              <w:rPr>
                <w:rFonts w:ascii="Arial" w:eastAsia="Times New Roman" w:hAnsi="Arial" w:cs="Arial"/>
                <w:sz w:val="22"/>
                <w:szCs w:val="22"/>
              </w:rPr>
            </w:pPr>
          </w:p>
          <w:p w14:paraId="158864FE" w14:textId="77777777" w:rsidR="00577A67" w:rsidRPr="00FA33CC" w:rsidRDefault="00577A67" w:rsidP="00FA33CC">
            <w:pPr>
              <w:rPr>
                <w:rFonts w:ascii="Arial" w:eastAsia="Times New Roman" w:hAnsi="Arial" w:cs="Arial"/>
                <w:sz w:val="22"/>
                <w:szCs w:val="22"/>
              </w:rPr>
            </w:pPr>
            <w:r w:rsidRPr="00FA33CC">
              <w:rPr>
                <w:rFonts w:ascii="Arial" w:eastAsia="Times New Roman" w:hAnsi="Arial" w:cs="Arial"/>
                <w:sz w:val="22"/>
                <w:szCs w:val="22"/>
              </w:rPr>
              <w:t>2</w:t>
            </w:r>
          </w:p>
          <w:p w14:paraId="2C971222" w14:textId="77777777" w:rsidR="00577A67" w:rsidRPr="00FA33CC" w:rsidRDefault="00577A67" w:rsidP="00FA33CC">
            <w:pPr>
              <w:rPr>
                <w:rFonts w:ascii="Arial" w:eastAsia="Times New Roman" w:hAnsi="Arial" w:cs="Arial"/>
                <w:sz w:val="22"/>
                <w:szCs w:val="22"/>
              </w:rPr>
            </w:pPr>
          </w:p>
          <w:p w14:paraId="3A9F5C1F" w14:textId="77777777" w:rsidR="00577A67" w:rsidRPr="00FA33CC" w:rsidRDefault="00577A67" w:rsidP="00FA33CC">
            <w:pPr>
              <w:rPr>
                <w:rFonts w:ascii="Arial" w:eastAsia="Times New Roman" w:hAnsi="Arial" w:cs="Arial"/>
                <w:sz w:val="22"/>
                <w:szCs w:val="22"/>
              </w:rPr>
            </w:pPr>
            <w:r w:rsidRPr="00FA33CC">
              <w:rPr>
                <w:rFonts w:ascii="Arial" w:eastAsia="Times New Roman" w:hAnsi="Arial" w:cs="Arial"/>
                <w:sz w:val="22"/>
                <w:szCs w:val="22"/>
              </w:rPr>
              <w:t>3</w:t>
            </w:r>
          </w:p>
        </w:tc>
      </w:tr>
      <w:tr w:rsidR="00577A67" w:rsidRPr="00264C29" w14:paraId="220E0A47" w14:textId="77777777" w:rsidTr="00FA33CC">
        <w:tc>
          <w:tcPr>
            <w:tcW w:w="959" w:type="dxa"/>
          </w:tcPr>
          <w:p w14:paraId="5B933324" w14:textId="77777777" w:rsidR="00577A67" w:rsidRPr="00FA33CC" w:rsidRDefault="00577A67" w:rsidP="00401F6E">
            <w:pPr>
              <w:jc w:val="center"/>
              <w:rPr>
                <w:rFonts w:ascii="Arial" w:eastAsia="Times New Roman" w:hAnsi="Arial" w:cs="Arial"/>
                <w:sz w:val="22"/>
                <w:szCs w:val="22"/>
              </w:rPr>
            </w:pPr>
            <w:r w:rsidRPr="00FA33CC">
              <w:rPr>
                <w:rFonts w:ascii="Arial" w:eastAsia="Times New Roman" w:hAnsi="Arial" w:cs="Arial"/>
                <w:sz w:val="22"/>
                <w:szCs w:val="22"/>
              </w:rPr>
              <w:t>B</w:t>
            </w:r>
          </w:p>
        </w:tc>
        <w:tc>
          <w:tcPr>
            <w:tcW w:w="6237" w:type="dxa"/>
          </w:tcPr>
          <w:p w14:paraId="391DD9C6" w14:textId="77777777" w:rsidR="00577A67" w:rsidRPr="00FA33CC" w:rsidRDefault="00577A67" w:rsidP="00401F6E">
            <w:pPr>
              <w:rPr>
                <w:rFonts w:ascii="Arial" w:eastAsia="Times New Roman" w:hAnsi="Arial" w:cs="Arial"/>
                <w:b/>
                <w:bCs/>
                <w:sz w:val="22"/>
                <w:szCs w:val="22"/>
              </w:rPr>
            </w:pPr>
            <w:r w:rsidRPr="00FA33CC">
              <w:rPr>
                <w:rFonts w:ascii="Arial" w:eastAsia="Times New Roman" w:hAnsi="Arial" w:cs="Arial"/>
                <w:b/>
                <w:bCs/>
                <w:sz w:val="22"/>
                <w:szCs w:val="22"/>
              </w:rPr>
              <w:t>Co-morbid conditions</w:t>
            </w:r>
          </w:p>
          <w:p w14:paraId="493857C5" w14:textId="77777777" w:rsidR="00577A67" w:rsidRPr="00FA33CC" w:rsidRDefault="00577A67" w:rsidP="00577A67">
            <w:pPr>
              <w:numPr>
                <w:ilvl w:val="0"/>
                <w:numId w:val="8"/>
              </w:numPr>
              <w:contextualSpacing/>
              <w:jc w:val="both"/>
              <w:rPr>
                <w:rFonts w:ascii="Arial" w:eastAsia="Times New Roman" w:hAnsi="Arial" w:cs="Arial"/>
                <w:color w:val="FF0000"/>
                <w:sz w:val="22"/>
                <w:szCs w:val="22"/>
              </w:rPr>
            </w:pPr>
            <w:r w:rsidRPr="00FA33CC">
              <w:rPr>
                <w:rFonts w:ascii="Arial" w:eastAsia="Times New Roman" w:hAnsi="Arial" w:cs="Arial"/>
                <w:sz w:val="22"/>
                <w:szCs w:val="22"/>
              </w:rPr>
              <w:t xml:space="preserve">Other common co-occurring conditions e.g., anxiety disorders </w:t>
            </w:r>
            <w:r w:rsidRPr="00FA33CC">
              <w:rPr>
                <w:rFonts w:ascii="Arial" w:eastAsia="Times New Roman" w:hAnsi="Arial" w:cs="Arial"/>
                <w:color w:val="FF0000"/>
                <w:sz w:val="22"/>
                <w:szCs w:val="22"/>
              </w:rPr>
              <w:t xml:space="preserve">so listing an anxiety disorder scores twice once in each </w:t>
            </w:r>
            <w:proofErr w:type="gramStart"/>
            <w:r w:rsidRPr="00FA33CC">
              <w:rPr>
                <w:rFonts w:ascii="Arial" w:eastAsia="Times New Roman" w:hAnsi="Arial" w:cs="Arial"/>
                <w:color w:val="FF0000"/>
                <w:sz w:val="22"/>
                <w:szCs w:val="22"/>
              </w:rPr>
              <w:t>section?,</w:t>
            </w:r>
            <w:proofErr w:type="gramEnd"/>
            <w:r w:rsidRPr="00FA33CC">
              <w:rPr>
                <w:rFonts w:ascii="Arial" w:eastAsia="Times New Roman" w:hAnsi="Arial" w:cs="Arial"/>
                <w:color w:val="FF0000"/>
                <w:sz w:val="22"/>
                <w:szCs w:val="22"/>
              </w:rPr>
              <w:t xml:space="preserve"> </w:t>
            </w:r>
            <w:r w:rsidRPr="00FA33CC">
              <w:rPr>
                <w:rFonts w:ascii="Arial" w:eastAsia="Times New Roman" w:hAnsi="Arial" w:cs="Arial"/>
                <w:sz w:val="22"/>
                <w:szCs w:val="22"/>
              </w:rPr>
              <w:t xml:space="preserve">social phobia, ADHD, ASD, substance use disorders, conduct disorder, disruptive behaviour disorders. This list is not </w:t>
            </w:r>
            <w:proofErr w:type="gramStart"/>
            <w:r w:rsidRPr="00FA33CC">
              <w:rPr>
                <w:rFonts w:ascii="Arial" w:eastAsia="Times New Roman" w:hAnsi="Arial" w:cs="Arial"/>
                <w:sz w:val="22"/>
                <w:szCs w:val="22"/>
              </w:rPr>
              <w:t>exhaustive</w:t>
            </w:r>
            <w:proofErr w:type="gramEnd"/>
            <w:r w:rsidRPr="00FA33CC">
              <w:rPr>
                <w:rFonts w:ascii="Arial" w:eastAsia="Times New Roman" w:hAnsi="Arial" w:cs="Arial"/>
                <w:sz w:val="22"/>
                <w:szCs w:val="22"/>
              </w:rPr>
              <w:t xml:space="preserve"> and any additional diagnosis proposed by a candidate that the examiner considers to be plausible can be awarded a mark. </w:t>
            </w:r>
            <w:r w:rsidRPr="00FA33CC">
              <w:rPr>
                <w:rFonts w:ascii="Arial" w:eastAsia="Times New Roman" w:hAnsi="Arial" w:cs="Arial"/>
                <w:color w:val="FF0000"/>
                <w:sz w:val="22"/>
                <w:szCs w:val="22"/>
              </w:rPr>
              <w:t xml:space="preserve">Even a mark for methamphetamine use? ASPD? </w:t>
            </w:r>
            <w:proofErr w:type="spellStart"/>
            <w:r w:rsidRPr="00FA33CC">
              <w:rPr>
                <w:rFonts w:ascii="Arial" w:eastAsia="Times New Roman" w:hAnsi="Arial" w:cs="Arial"/>
                <w:color w:val="FF0000"/>
                <w:sz w:val="22"/>
                <w:szCs w:val="22"/>
              </w:rPr>
              <w:t>Transexualism</w:t>
            </w:r>
            <w:proofErr w:type="spellEnd"/>
            <w:r w:rsidRPr="00FA33CC">
              <w:rPr>
                <w:rFonts w:ascii="Arial" w:eastAsia="Times New Roman" w:hAnsi="Arial" w:cs="Arial"/>
                <w:color w:val="FF0000"/>
                <w:sz w:val="22"/>
                <w:szCs w:val="22"/>
              </w:rPr>
              <w:t xml:space="preserve">? </w:t>
            </w:r>
            <w:proofErr w:type="gramStart"/>
            <w:r w:rsidRPr="00FA33CC">
              <w:rPr>
                <w:rFonts w:ascii="Arial" w:eastAsia="Times New Roman" w:hAnsi="Arial" w:cs="Arial"/>
                <w:color w:val="FF0000"/>
                <w:sz w:val="22"/>
                <w:szCs w:val="22"/>
              </w:rPr>
              <w:t>Sorry</w:t>
            </w:r>
            <w:proofErr w:type="gramEnd"/>
            <w:r w:rsidRPr="00FA33CC">
              <w:rPr>
                <w:rFonts w:ascii="Arial" w:eastAsia="Times New Roman" w:hAnsi="Arial" w:cs="Arial"/>
                <w:color w:val="FF0000"/>
                <w:sz w:val="22"/>
                <w:szCs w:val="22"/>
              </w:rPr>
              <w:t xml:space="preserve"> this is just lazy writing</w:t>
            </w:r>
          </w:p>
          <w:p w14:paraId="118C0E6A" w14:textId="77777777" w:rsidR="00577A67" w:rsidRPr="00FA33CC" w:rsidRDefault="00577A67" w:rsidP="00401F6E">
            <w:pPr>
              <w:rPr>
                <w:rFonts w:ascii="Arial" w:eastAsia="Times New Roman" w:hAnsi="Arial" w:cs="Arial"/>
                <w:sz w:val="22"/>
                <w:szCs w:val="22"/>
              </w:rPr>
            </w:pPr>
          </w:p>
          <w:p w14:paraId="4511B6EC" w14:textId="77777777" w:rsidR="00577A67" w:rsidRPr="00FA33CC" w:rsidRDefault="00577A67" w:rsidP="00401F6E">
            <w:pPr>
              <w:rPr>
                <w:rFonts w:ascii="Arial" w:eastAsia="Times New Roman" w:hAnsi="Arial" w:cs="Arial"/>
                <w:sz w:val="22"/>
                <w:szCs w:val="22"/>
              </w:rPr>
            </w:pPr>
            <w:r w:rsidRPr="00FA33CC">
              <w:rPr>
                <w:rFonts w:ascii="Arial" w:eastAsia="Times New Roman" w:hAnsi="Arial" w:cs="Arial"/>
                <w:sz w:val="22"/>
                <w:szCs w:val="22"/>
              </w:rPr>
              <w:t>Maximum 1 mark.</w:t>
            </w:r>
          </w:p>
          <w:p w14:paraId="53A36156" w14:textId="77777777" w:rsidR="00577A67" w:rsidRPr="00FA33CC" w:rsidRDefault="00577A67" w:rsidP="00401F6E">
            <w:pPr>
              <w:rPr>
                <w:rFonts w:ascii="Arial" w:eastAsia="Times New Roman" w:hAnsi="Arial" w:cs="Arial"/>
                <w:sz w:val="22"/>
                <w:szCs w:val="22"/>
              </w:rPr>
            </w:pPr>
          </w:p>
        </w:tc>
        <w:tc>
          <w:tcPr>
            <w:tcW w:w="1730" w:type="dxa"/>
          </w:tcPr>
          <w:p w14:paraId="3DDA05C5" w14:textId="77777777" w:rsidR="00577A67" w:rsidRPr="00FA33CC" w:rsidRDefault="00577A67" w:rsidP="00FA33CC">
            <w:pPr>
              <w:rPr>
                <w:rFonts w:ascii="Arial" w:eastAsia="Times New Roman" w:hAnsi="Arial" w:cs="Arial"/>
                <w:sz w:val="22"/>
                <w:szCs w:val="22"/>
              </w:rPr>
            </w:pPr>
            <w:r w:rsidRPr="00FA33CC">
              <w:rPr>
                <w:rFonts w:ascii="Arial" w:eastAsia="Times New Roman" w:hAnsi="Arial" w:cs="Arial"/>
                <w:sz w:val="22"/>
                <w:szCs w:val="22"/>
              </w:rPr>
              <w:t>0</w:t>
            </w:r>
          </w:p>
          <w:p w14:paraId="701C3520" w14:textId="77777777" w:rsidR="00577A67" w:rsidRPr="00FA33CC" w:rsidRDefault="00577A67" w:rsidP="00FA33CC">
            <w:pPr>
              <w:rPr>
                <w:rFonts w:ascii="Arial" w:eastAsia="Times New Roman" w:hAnsi="Arial" w:cs="Arial"/>
                <w:sz w:val="22"/>
                <w:szCs w:val="22"/>
              </w:rPr>
            </w:pPr>
          </w:p>
          <w:p w14:paraId="052EEF4F" w14:textId="77777777" w:rsidR="00577A67" w:rsidRPr="00FA33CC" w:rsidRDefault="00577A67" w:rsidP="00FA33CC">
            <w:pPr>
              <w:rPr>
                <w:rFonts w:ascii="Arial" w:eastAsia="Times New Roman" w:hAnsi="Arial" w:cs="Arial"/>
                <w:sz w:val="22"/>
                <w:szCs w:val="22"/>
              </w:rPr>
            </w:pPr>
            <w:r w:rsidRPr="00FA33CC">
              <w:rPr>
                <w:rFonts w:ascii="Arial" w:eastAsia="Times New Roman" w:hAnsi="Arial" w:cs="Arial"/>
                <w:sz w:val="22"/>
                <w:szCs w:val="22"/>
              </w:rPr>
              <w:t>1</w:t>
            </w:r>
          </w:p>
          <w:p w14:paraId="749F65B7" w14:textId="77777777" w:rsidR="00577A67" w:rsidRPr="00FA33CC" w:rsidRDefault="00577A67" w:rsidP="00FA33CC">
            <w:pPr>
              <w:rPr>
                <w:rFonts w:ascii="Arial" w:eastAsia="Times New Roman" w:hAnsi="Arial" w:cs="Arial"/>
                <w:sz w:val="22"/>
                <w:szCs w:val="22"/>
              </w:rPr>
            </w:pPr>
          </w:p>
        </w:tc>
      </w:tr>
      <w:tr w:rsidR="00577A67" w:rsidRPr="00450E63" w14:paraId="5C720F13" w14:textId="77777777" w:rsidTr="00FA33CC">
        <w:tc>
          <w:tcPr>
            <w:tcW w:w="959" w:type="dxa"/>
          </w:tcPr>
          <w:p w14:paraId="0FAD15BF" w14:textId="3A77EDFA" w:rsidR="00577A67" w:rsidRPr="00FA33CC" w:rsidRDefault="00577A67" w:rsidP="00401F6E">
            <w:pPr>
              <w:rPr>
                <w:rFonts w:ascii="Arial" w:hAnsi="Arial" w:cs="Arial"/>
                <w:b/>
                <w:bCs/>
                <w:color w:val="FF0000"/>
                <w:sz w:val="22"/>
                <w:szCs w:val="22"/>
              </w:rPr>
            </w:pPr>
          </w:p>
        </w:tc>
        <w:tc>
          <w:tcPr>
            <w:tcW w:w="6237" w:type="dxa"/>
          </w:tcPr>
          <w:p w14:paraId="7E27EC97" w14:textId="77777777" w:rsidR="00577A67" w:rsidRPr="00FA33CC" w:rsidRDefault="00577A67" w:rsidP="00401F6E">
            <w:pPr>
              <w:rPr>
                <w:rFonts w:ascii="Arial" w:hAnsi="Arial" w:cs="Arial"/>
                <w:b/>
                <w:bCs/>
                <w:color w:val="FF0000"/>
                <w:sz w:val="22"/>
                <w:szCs w:val="22"/>
              </w:rPr>
            </w:pPr>
            <w:r w:rsidRPr="00FA33CC">
              <w:rPr>
                <w:rFonts w:ascii="Arial" w:hAnsi="Arial" w:cs="Arial"/>
                <w:b/>
                <w:bCs/>
                <w:color w:val="FF0000"/>
                <w:sz w:val="22"/>
                <w:szCs w:val="22"/>
              </w:rPr>
              <w:t>SPARE</w:t>
            </w:r>
          </w:p>
        </w:tc>
        <w:tc>
          <w:tcPr>
            <w:tcW w:w="1730" w:type="dxa"/>
          </w:tcPr>
          <w:p w14:paraId="5CAC6380" w14:textId="77777777" w:rsidR="00577A67" w:rsidRPr="00FA33CC" w:rsidRDefault="00577A67" w:rsidP="00401F6E">
            <w:pPr>
              <w:rPr>
                <w:rFonts w:ascii="Arial" w:hAnsi="Arial" w:cs="Arial"/>
                <w:b/>
                <w:bCs/>
                <w:color w:val="FF0000"/>
                <w:sz w:val="22"/>
                <w:szCs w:val="22"/>
              </w:rPr>
            </w:pPr>
          </w:p>
        </w:tc>
      </w:tr>
      <w:tr w:rsidR="00577A67" w:rsidRPr="00450E63" w14:paraId="25727137" w14:textId="77777777" w:rsidTr="00FA33CC">
        <w:tc>
          <w:tcPr>
            <w:tcW w:w="959" w:type="dxa"/>
          </w:tcPr>
          <w:p w14:paraId="1EB9231F" w14:textId="3786A00D" w:rsidR="00577A67" w:rsidRPr="00FA33CC" w:rsidRDefault="00577A67" w:rsidP="00401F6E">
            <w:pPr>
              <w:rPr>
                <w:rFonts w:ascii="Arial" w:hAnsi="Arial" w:cs="Arial"/>
                <w:b/>
                <w:bCs/>
                <w:color w:val="FF0000"/>
                <w:sz w:val="22"/>
                <w:szCs w:val="22"/>
              </w:rPr>
            </w:pPr>
          </w:p>
        </w:tc>
        <w:tc>
          <w:tcPr>
            <w:tcW w:w="6237" w:type="dxa"/>
          </w:tcPr>
          <w:p w14:paraId="3F852039" w14:textId="77777777" w:rsidR="00577A67" w:rsidRPr="00FA33CC" w:rsidRDefault="00577A67" w:rsidP="00401F6E">
            <w:pPr>
              <w:rPr>
                <w:rFonts w:ascii="Arial" w:hAnsi="Arial" w:cs="Arial"/>
                <w:b/>
                <w:bCs/>
                <w:color w:val="FF0000"/>
                <w:sz w:val="22"/>
                <w:szCs w:val="22"/>
              </w:rPr>
            </w:pPr>
            <w:r w:rsidRPr="00FA33CC">
              <w:rPr>
                <w:rFonts w:ascii="Arial" w:hAnsi="Arial" w:cs="Arial"/>
                <w:b/>
                <w:bCs/>
                <w:color w:val="FF0000"/>
                <w:sz w:val="22"/>
                <w:szCs w:val="22"/>
              </w:rPr>
              <w:t>CANDIDATE DID NOT ATTEMPT</w:t>
            </w:r>
          </w:p>
        </w:tc>
        <w:tc>
          <w:tcPr>
            <w:tcW w:w="1730" w:type="dxa"/>
          </w:tcPr>
          <w:p w14:paraId="7131FAE1" w14:textId="77777777" w:rsidR="00577A67" w:rsidRPr="00FA33CC" w:rsidRDefault="00577A67" w:rsidP="00401F6E">
            <w:pPr>
              <w:rPr>
                <w:rFonts w:ascii="Arial" w:hAnsi="Arial" w:cs="Arial"/>
                <w:b/>
                <w:bCs/>
                <w:color w:val="FF0000"/>
                <w:sz w:val="22"/>
                <w:szCs w:val="22"/>
              </w:rPr>
            </w:pPr>
          </w:p>
        </w:tc>
      </w:tr>
      <w:tr w:rsidR="00577A67" w:rsidRPr="00450E63" w14:paraId="0EED93E4" w14:textId="77777777" w:rsidTr="00FA33CC">
        <w:tc>
          <w:tcPr>
            <w:tcW w:w="959" w:type="dxa"/>
          </w:tcPr>
          <w:p w14:paraId="326E1EFA" w14:textId="000E116F" w:rsidR="00577A67" w:rsidRPr="00FA33CC" w:rsidRDefault="00577A67" w:rsidP="00401F6E">
            <w:pPr>
              <w:rPr>
                <w:rFonts w:ascii="Arial" w:hAnsi="Arial" w:cs="Arial"/>
                <w:b/>
                <w:bCs/>
                <w:color w:val="FF0000"/>
                <w:sz w:val="22"/>
                <w:szCs w:val="22"/>
              </w:rPr>
            </w:pPr>
          </w:p>
        </w:tc>
        <w:tc>
          <w:tcPr>
            <w:tcW w:w="6237" w:type="dxa"/>
          </w:tcPr>
          <w:p w14:paraId="45A7280C" w14:textId="77777777" w:rsidR="00577A67" w:rsidRPr="00FA33CC" w:rsidRDefault="00577A67" w:rsidP="00401F6E">
            <w:pPr>
              <w:rPr>
                <w:rFonts w:ascii="Arial" w:hAnsi="Arial" w:cs="Arial"/>
                <w:b/>
                <w:bCs/>
                <w:color w:val="FF0000"/>
                <w:sz w:val="22"/>
                <w:szCs w:val="22"/>
              </w:rPr>
            </w:pPr>
            <w:r w:rsidRPr="00FA33CC">
              <w:rPr>
                <w:rFonts w:ascii="Arial" w:hAnsi="Arial" w:cs="Arial"/>
                <w:b/>
                <w:bCs/>
                <w:color w:val="FF0000"/>
                <w:sz w:val="22"/>
                <w:szCs w:val="22"/>
              </w:rPr>
              <w:t>DID HANDWRITING AFFECT MARKING?</w:t>
            </w:r>
          </w:p>
        </w:tc>
        <w:tc>
          <w:tcPr>
            <w:tcW w:w="1730" w:type="dxa"/>
          </w:tcPr>
          <w:p w14:paraId="38B83C49" w14:textId="77777777" w:rsidR="00577A67" w:rsidRPr="00FA33CC" w:rsidRDefault="00577A67" w:rsidP="00401F6E">
            <w:pPr>
              <w:rPr>
                <w:rFonts w:ascii="Arial" w:hAnsi="Arial" w:cs="Arial"/>
                <w:b/>
                <w:bCs/>
                <w:color w:val="FF0000"/>
                <w:sz w:val="22"/>
                <w:szCs w:val="22"/>
              </w:rPr>
            </w:pPr>
          </w:p>
        </w:tc>
      </w:tr>
    </w:tbl>
    <w:p w14:paraId="52EE6522" w14:textId="77777777" w:rsidR="00C2016C" w:rsidRPr="00E4406E" w:rsidRDefault="00C2016C" w:rsidP="00C2016C">
      <w:pPr>
        <w:spacing w:after="0" w:line="240" w:lineRule="auto"/>
        <w:jc w:val="both"/>
        <w:rPr>
          <w:rFonts w:ascii="Arial" w:hAnsi="Arial" w:cs="Arial"/>
          <w:sz w:val="26"/>
          <w:szCs w:val="26"/>
        </w:rPr>
      </w:pPr>
    </w:p>
    <w:p w14:paraId="29543DB9" w14:textId="77777777" w:rsidR="00C2016C" w:rsidRDefault="00C2016C" w:rsidP="00B87370">
      <w:pPr>
        <w:spacing w:after="0" w:line="240" w:lineRule="auto"/>
        <w:jc w:val="both"/>
        <w:rPr>
          <w:rFonts w:ascii="Times New Roman" w:hAnsi="Times New Roman" w:cs="Times New Roman"/>
          <w:sz w:val="24"/>
          <w:szCs w:val="24"/>
        </w:rPr>
      </w:pPr>
    </w:p>
    <w:p w14:paraId="04E8B868" w14:textId="77777777" w:rsidR="00C2016C" w:rsidRDefault="00C2016C" w:rsidP="00B87370">
      <w:pPr>
        <w:spacing w:after="0" w:line="240" w:lineRule="auto"/>
        <w:jc w:val="both"/>
        <w:rPr>
          <w:rFonts w:ascii="Times New Roman" w:hAnsi="Times New Roman" w:cs="Times New Roman"/>
          <w:sz w:val="24"/>
          <w:szCs w:val="24"/>
        </w:rPr>
      </w:pPr>
    </w:p>
    <w:p w14:paraId="19EBF0D7" w14:textId="77777777" w:rsidR="00C2016C" w:rsidRDefault="00C2016C" w:rsidP="00B87370">
      <w:pPr>
        <w:spacing w:after="0" w:line="240" w:lineRule="auto"/>
        <w:jc w:val="both"/>
        <w:rPr>
          <w:rFonts w:ascii="Times New Roman" w:hAnsi="Times New Roman" w:cs="Times New Roman"/>
          <w:sz w:val="24"/>
          <w:szCs w:val="24"/>
        </w:rPr>
      </w:pPr>
    </w:p>
    <w:p w14:paraId="428ED4BA" w14:textId="77777777" w:rsidR="00C2016C" w:rsidRDefault="00C2016C" w:rsidP="00B87370">
      <w:pPr>
        <w:spacing w:after="0" w:line="240" w:lineRule="auto"/>
        <w:jc w:val="both"/>
        <w:rPr>
          <w:rFonts w:ascii="Times New Roman" w:hAnsi="Times New Roman" w:cs="Times New Roman"/>
          <w:sz w:val="24"/>
          <w:szCs w:val="24"/>
        </w:rPr>
      </w:pPr>
    </w:p>
    <w:p w14:paraId="34FF55A5" w14:textId="77777777" w:rsidR="00C2016C" w:rsidRDefault="00C2016C" w:rsidP="00B87370">
      <w:pPr>
        <w:spacing w:after="0" w:line="240" w:lineRule="auto"/>
        <w:jc w:val="both"/>
        <w:rPr>
          <w:rFonts w:ascii="Times New Roman" w:hAnsi="Times New Roman" w:cs="Times New Roman"/>
          <w:sz w:val="24"/>
          <w:szCs w:val="24"/>
        </w:rPr>
      </w:pPr>
    </w:p>
    <w:p w14:paraId="26F7158A" w14:textId="17DA2901" w:rsidR="00C2016C" w:rsidRDefault="00C2016C" w:rsidP="00C2016C">
      <w:pPr>
        <w:spacing w:after="0" w:line="240" w:lineRule="auto"/>
        <w:jc w:val="both"/>
        <w:rPr>
          <w:rFonts w:ascii="Arial" w:eastAsia="Times New Roman" w:hAnsi="Arial" w:cs="Arial"/>
          <w:b/>
          <w:bCs/>
          <w:color w:val="000000"/>
          <w:kern w:val="0"/>
          <w:sz w:val="24"/>
          <w:szCs w:val="24"/>
          <w:lang w:val="en-US"/>
          <w14:ligatures w14:val="none"/>
        </w:rPr>
      </w:pPr>
      <w:bookmarkStart w:id="4" w:name="_Hlk181272796"/>
      <w:r w:rsidRPr="00171D18">
        <w:rPr>
          <w:rFonts w:ascii="Arial" w:eastAsia="Times New Roman" w:hAnsi="Arial" w:cs="Arial"/>
          <w:b/>
          <w:bCs/>
          <w:color w:val="000000"/>
          <w:kern w:val="0"/>
          <w:sz w:val="24"/>
          <w:szCs w:val="24"/>
          <w:lang w:val="en-US"/>
          <w14:ligatures w14:val="none"/>
        </w:rPr>
        <w:t xml:space="preserve">Question </w:t>
      </w:r>
      <w:r w:rsidR="00577A67">
        <w:rPr>
          <w:rFonts w:ascii="Arial" w:eastAsia="Times New Roman" w:hAnsi="Arial" w:cs="Arial"/>
          <w:b/>
          <w:bCs/>
          <w:color w:val="000000"/>
          <w:kern w:val="0"/>
          <w:sz w:val="24"/>
          <w:szCs w:val="24"/>
          <w:lang w:val="en-US"/>
          <w14:ligatures w14:val="none"/>
        </w:rPr>
        <w:t>4.4</w:t>
      </w:r>
    </w:p>
    <w:p w14:paraId="70020681" w14:textId="77777777" w:rsidR="00C2016C" w:rsidRPr="00171D18" w:rsidRDefault="00C2016C" w:rsidP="00C2016C">
      <w:pPr>
        <w:spacing w:after="0" w:line="240" w:lineRule="auto"/>
        <w:jc w:val="both"/>
        <w:rPr>
          <w:rFonts w:ascii="Arial" w:eastAsia="Times New Roman" w:hAnsi="Arial" w:cs="Arial"/>
          <w:color w:val="000000"/>
          <w:kern w:val="0"/>
          <w:sz w:val="24"/>
          <w:szCs w:val="24"/>
          <w:lang w:val="en-US"/>
          <w14:ligatures w14:val="none"/>
        </w:rPr>
      </w:pPr>
    </w:p>
    <w:bookmarkEnd w:id="4"/>
    <w:p w14:paraId="3863925D" w14:textId="70B9426F" w:rsidR="00577A67" w:rsidRPr="00E47393" w:rsidRDefault="00577A67" w:rsidP="00577A67">
      <w:pPr>
        <w:spacing w:after="0" w:line="240" w:lineRule="auto"/>
        <w:jc w:val="both"/>
        <w:rPr>
          <w:rFonts w:ascii="Arial" w:eastAsia="Times New Roman" w:hAnsi="Arial" w:cs="Arial"/>
          <w:b/>
          <w:bCs/>
          <w:color w:val="FF0000"/>
          <w:kern w:val="0"/>
          <w:sz w:val="24"/>
          <w:szCs w:val="24"/>
          <w14:ligatures w14:val="none"/>
        </w:rPr>
      </w:pPr>
      <w:r w:rsidRPr="00264C29">
        <w:rPr>
          <w:rFonts w:ascii="Arial" w:eastAsia="Times New Roman" w:hAnsi="Arial" w:cs="Arial"/>
          <w:b/>
          <w:bCs/>
          <w:kern w:val="0"/>
          <w:sz w:val="24"/>
          <w:szCs w:val="24"/>
          <w14:ligatures w14:val="none"/>
        </w:rPr>
        <w:t xml:space="preserve">Having made a diagnosis of Gaming Disorder and co-occurring generalised anxiety disorder, </w:t>
      </w:r>
      <w:r>
        <w:rPr>
          <w:rFonts w:ascii="Arial" w:eastAsia="Times New Roman" w:hAnsi="Arial" w:cs="Arial"/>
          <w:b/>
          <w:bCs/>
          <w:kern w:val="0"/>
          <w:sz w:val="24"/>
          <w:szCs w:val="24"/>
          <w14:ligatures w14:val="none"/>
        </w:rPr>
        <w:t>Outline</w:t>
      </w:r>
      <w:r w:rsidRPr="00264C29">
        <w:rPr>
          <w:rFonts w:ascii="Arial" w:eastAsia="Times New Roman" w:hAnsi="Arial" w:cs="Arial"/>
          <w:b/>
          <w:bCs/>
          <w:kern w:val="0"/>
          <w:sz w:val="24"/>
          <w:szCs w:val="24"/>
          <w14:ligatures w14:val="none"/>
        </w:rPr>
        <w:t xml:space="preserve"> (list and </w:t>
      </w:r>
      <w:r>
        <w:rPr>
          <w:rFonts w:ascii="Arial" w:eastAsia="Times New Roman" w:hAnsi="Arial" w:cs="Arial"/>
          <w:b/>
          <w:bCs/>
          <w:kern w:val="0"/>
          <w:sz w:val="24"/>
          <w:szCs w:val="24"/>
          <w14:ligatures w14:val="none"/>
        </w:rPr>
        <w:t>justify</w:t>
      </w:r>
      <w:r w:rsidRPr="00264C29">
        <w:rPr>
          <w:rFonts w:ascii="Arial" w:eastAsia="Times New Roman" w:hAnsi="Arial" w:cs="Arial"/>
          <w:b/>
          <w:bCs/>
          <w:kern w:val="0"/>
          <w:sz w:val="24"/>
          <w:szCs w:val="24"/>
          <w14:ligatures w14:val="none"/>
        </w:rPr>
        <w:t>) how you would approach intervention for Chase and his family? (</w:t>
      </w:r>
      <w:r>
        <w:rPr>
          <w:rFonts w:ascii="Arial" w:eastAsia="Times New Roman" w:hAnsi="Arial" w:cs="Arial"/>
          <w:b/>
          <w:bCs/>
          <w:kern w:val="0"/>
          <w:sz w:val="24"/>
          <w:szCs w:val="24"/>
          <w14:ligatures w14:val="none"/>
        </w:rPr>
        <w:t>5</w:t>
      </w:r>
      <w:r w:rsidRPr="00264C29">
        <w:rPr>
          <w:rFonts w:ascii="Arial" w:eastAsia="Times New Roman" w:hAnsi="Arial" w:cs="Arial"/>
          <w:b/>
          <w:bCs/>
          <w:kern w:val="0"/>
          <w:sz w:val="24"/>
          <w:szCs w:val="24"/>
          <w14:ligatures w14:val="none"/>
        </w:rPr>
        <w:t xml:space="preserve"> marks)</w:t>
      </w:r>
      <w:r>
        <w:rPr>
          <w:rFonts w:ascii="Arial" w:eastAsia="Times New Roman" w:hAnsi="Arial" w:cs="Arial"/>
          <w:b/>
          <w:bCs/>
          <w:kern w:val="0"/>
          <w:sz w:val="24"/>
          <w:szCs w:val="24"/>
          <w14:ligatures w14:val="none"/>
        </w:rPr>
        <w:t xml:space="preserve"> </w:t>
      </w:r>
    </w:p>
    <w:p w14:paraId="211281CC" w14:textId="77777777" w:rsidR="004A4007" w:rsidRDefault="004A4007" w:rsidP="00C2016C">
      <w:pPr>
        <w:spacing w:after="0" w:line="240" w:lineRule="auto"/>
        <w:jc w:val="both"/>
        <w:rPr>
          <w:rFonts w:ascii="Arial" w:hAnsi="Arial" w:cs="Arial"/>
          <w:sz w:val="26"/>
          <w:szCs w:val="26"/>
        </w:rPr>
      </w:pPr>
    </w:p>
    <w:tbl>
      <w:tblPr>
        <w:tblStyle w:val="TableGrid3"/>
        <w:tblW w:w="9072" w:type="dxa"/>
        <w:tblInd w:w="-5" w:type="dxa"/>
        <w:tblLook w:val="04A0" w:firstRow="1" w:lastRow="0" w:firstColumn="1" w:lastColumn="0" w:noHBand="0" w:noVBand="1"/>
      </w:tblPr>
      <w:tblGrid>
        <w:gridCol w:w="964"/>
        <w:gridCol w:w="6237"/>
        <w:gridCol w:w="1871"/>
      </w:tblGrid>
      <w:tr w:rsidR="00FA33CC" w:rsidRPr="00264C29" w14:paraId="4E5F5F6B" w14:textId="77777777" w:rsidTr="00E824F4">
        <w:tc>
          <w:tcPr>
            <w:tcW w:w="964" w:type="dxa"/>
          </w:tcPr>
          <w:p w14:paraId="4C1910DE" w14:textId="77777777" w:rsidR="00FA33CC" w:rsidRPr="00E824F4" w:rsidRDefault="00FA33CC" w:rsidP="00401F6E">
            <w:pPr>
              <w:jc w:val="center"/>
              <w:rPr>
                <w:rFonts w:ascii="Arial" w:eastAsia="Times New Roman" w:hAnsi="Arial" w:cs="Arial"/>
                <w:sz w:val="22"/>
                <w:szCs w:val="22"/>
              </w:rPr>
            </w:pPr>
          </w:p>
        </w:tc>
        <w:tc>
          <w:tcPr>
            <w:tcW w:w="6237" w:type="dxa"/>
          </w:tcPr>
          <w:p w14:paraId="78A8E977" w14:textId="77777777" w:rsidR="00FA33CC" w:rsidRPr="00E824F4" w:rsidRDefault="00FA33CC" w:rsidP="00401F6E">
            <w:pPr>
              <w:rPr>
                <w:rFonts w:ascii="Arial" w:eastAsia="Times New Roman" w:hAnsi="Arial" w:cs="Arial"/>
                <w:b/>
                <w:bCs/>
                <w:sz w:val="22"/>
                <w:szCs w:val="22"/>
              </w:rPr>
            </w:pPr>
          </w:p>
        </w:tc>
        <w:tc>
          <w:tcPr>
            <w:tcW w:w="1871" w:type="dxa"/>
          </w:tcPr>
          <w:p w14:paraId="03116BC0" w14:textId="0C16FC26" w:rsidR="00FA33CC" w:rsidRPr="00E824F4" w:rsidRDefault="00FA33CC" w:rsidP="00FA33CC">
            <w:pPr>
              <w:rPr>
                <w:rFonts w:ascii="Arial" w:eastAsia="Times New Roman" w:hAnsi="Arial" w:cs="Arial"/>
                <w:sz w:val="22"/>
                <w:szCs w:val="22"/>
              </w:rPr>
            </w:pPr>
            <w:r w:rsidRPr="00E824F4">
              <w:rPr>
                <w:rFonts w:ascii="Arial" w:eastAsia="Times New Roman" w:hAnsi="Arial" w:cs="Arial"/>
                <w:sz w:val="22"/>
                <w:szCs w:val="22"/>
              </w:rPr>
              <w:t>Mark (Circle)</w:t>
            </w:r>
          </w:p>
        </w:tc>
      </w:tr>
      <w:tr w:rsidR="00577A67" w:rsidRPr="00264C29" w14:paraId="05AD1539" w14:textId="77777777" w:rsidTr="00E824F4">
        <w:tc>
          <w:tcPr>
            <w:tcW w:w="964" w:type="dxa"/>
          </w:tcPr>
          <w:p w14:paraId="40AB45AC" w14:textId="77777777" w:rsidR="00577A67" w:rsidRPr="00E824F4" w:rsidRDefault="00577A67" w:rsidP="00401F6E">
            <w:pPr>
              <w:jc w:val="center"/>
              <w:rPr>
                <w:rFonts w:ascii="Arial" w:eastAsia="Times New Roman" w:hAnsi="Arial" w:cs="Arial"/>
                <w:sz w:val="22"/>
                <w:szCs w:val="22"/>
              </w:rPr>
            </w:pPr>
            <w:r w:rsidRPr="00E824F4">
              <w:rPr>
                <w:rFonts w:ascii="Arial" w:eastAsia="Times New Roman" w:hAnsi="Arial" w:cs="Arial"/>
                <w:sz w:val="22"/>
                <w:szCs w:val="22"/>
              </w:rPr>
              <w:t>A</w:t>
            </w:r>
          </w:p>
        </w:tc>
        <w:tc>
          <w:tcPr>
            <w:tcW w:w="6237" w:type="dxa"/>
          </w:tcPr>
          <w:p w14:paraId="059CB825" w14:textId="77777777" w:rsidR="00577A67" w:rsidRPr="00E824F4" w:rsidRDefault="00577A67" w:rsidP="00401F6E">
            <w:pPr>
              <w:rPr>
                <w:rFonts w:ascii="Arial" w:eastAsia="Times New Roman" w:hAnsi="Arial" w:cs="Arial"/>
                <w:b/>
                <w:bCs/>
                <w:sz w:val="22"/>
                <w:szCs w:val="22"/>
              </w:rPr>
            </w:pPr>
            <w:r w:rsidRPr="00E824F4">
              <w:rPr>
                <w:rFonts w:ascii="Arial" w:eastAsia="Times New Roman" w:hAnsi="Arial" w:cs="Arial"/>
                <w:b/>
                <w:bCs/>
                <w:sz w:val="22"/>
                <w:szCs w:val="22"/>
              </w:rPr>
              <w:t>Target Comorbidities</w:t>
            </w:r>
          </w:p>
          <w:p w14:paraId="6851230E" w14:textId="77777777" w:rsidR="00577A67" w:rsidRPr="00E824F4" w:rsidRDefault="00577A67" w:rsidP="00577A67">
            <w:pPr>
              <w:numPr>
                <w:ilvl w:val="0"/>
                <w:numId w:val="8"/>
              </w:numPr>
              <w:contextualSpacing/>
              <w:rPr>
                <w:rFonts w:ascii="Arial" w:eastAsia="Times New Roman" w:hAnsi="Arial" w:cs="Arial"/>
                <w:sz w:val="22"/>
                <w:szCs w:val="22"/>
              </w:rPr>
            </w:pPr>
            <w:r w:rsidRPr="00E824F4">
              <w:rPr>
                <w:rFonts w:ascii="Arial" w:eastAsia="Times New Roman" w:hAnsi="Arial" w:cs="Arial"/>
                <w:sz w:val="22"/>
                <w:szCs w:val="22"/>
              </w:rPr>
              <w:t>Must consider sleep cycle inversion/sleep hygiene (1 mark)</w:t>
            </w:r>
          </w:p>
          <w:p w14:paraId="144F0CAD" w14:textId="47D304B5" w:rsidR="00577A67" w:rsidRPr="00E824F4" w:rsidRDefault="00577A67" w:rsidP="00401F6E">
            <w:pPr>
              <w:numPr>
                <w:ilvl w:val="0"/>
                <w:numId w:val="8"/>
              </w:numPr>
              <w:contextualSpacing/>
              <w:rPr>
                <w:rFonts w:ascii="Arial" w:eastAsia="Times New Roman" w:hAnsi="Arial" w:cs="Arial"/>
                <w:sz w:val="22"/>
                <w:szCs w:val="22"/>
              </w:rPr>
            </w:pPr>
            <w:r w:rsidRPr="00E824F4">
              <w:rPr>
                <w:rFonts w:ascii="Arial" w:eastAsia="Times New Roman" w:hAnsi="Arial" w:cs="Arial"/>
                <w:sz w:val="22"/>
                <w:szCs w:val="22"/>
              </w:rPr>
              <w:t>Explain how interventions for anxiety are relevant to intervention for Gaming Disorder (1 mark).</w:t>
            </w:r>
          </w:p>
          <w:p w14:paraId="37A6070A" w14:textId="77777777" w:rsidR="00577A67" w:rsidRPr="00E824F4" w:rsidRDefault="00577A67" w:rsidP="00401F6E">
            <w:pPr>
              <w:rPr>
                <w:rFonts w:ascii="Arial" w:eastAsia="Times New Roman" w:hAnsi="Arial" w:cs="Arial"/>
                <w:sz w:val="22"/>
                <w:szCs w:val="22"/>
              </w:rPr>
            </w:pPr>
            <w:r w:rsidRPr="00E824F4">
              <w:rPr>
                <w:rFonts w:ascii="Arial" w:eastAsia="Times New Roman" w:hAnsi="Arial" w:cs="Arial"/>
                <w:sz w:val="22"/>
                <w:szCs w:val="22"/>
              </w:rPr>
              <w:t>Maximum 2 marks.</w:t>
            </w:r>
          </w:p>
          <w:p w14:paraId="7768DB54" w14:textId="77777777" w:rsidR="00577A67" w:rsidRPr="00E824F4" w:rsidRDefault="00577A67" w:rsidP="00401F6E">
            <w:pPr>
              <w:rPr>
                <w:rFonts w:ascii="Arial" w:eastAsia="Times New Roman" w:hAnsi="Arial" w:cs="Arial"/>
                <w:sz w:val="22"/>
                <w:szCs w:val="22"/>
              </w:rPr>
            </w:pPr>
          </w:p>
        </w:tc>
        <w:tc>
          <w:tcPr>
            <w:tcW w:w="1871" w:type="dxa"/>
          </w:tcPr>
          <w:p w14:paraId="0CB31769" w14:textId="77777777" w:rsidR="00577A67" w:rsidRPr="00E824F4" w:rsidRDefault="00577A67" w:rsidP="00FA33CC">
            <w:pPr>
              <w:rPr>
                <w:rFonts w:ascii="Arial" w:eastAsia="Times New Roman" w:hAnsi="Arial" w:cs="Arial"/>
                <w:sz w:val="22"/>
                <w:szCs w:val="22"/>
              </w:rPr>
            </w:pPr>
            <w:r w:rsidRPr="00E824F4">
              <w:rPr>
                <w:rFonts w:ascii="Arial" w:eastAsia="Times New Roman" w:hAnsi="Arial" w:cs="Arial"/>
                <w:sz w:val="22"/>
                <w:szCs w:val="22"/>
              </w:rPr>
              <w:t>0</w:t>
            </w:r>
          </w:p>
          <w:p w14:paraId="4D95CE37" w14:textId="77777777" w:rsidR="00577A67" w:rsidRPr="00E824F4" w:rsidRDefault="00577A67" w:rsidP="00FA33CC">
            <w:pPr>
              <w:rPr>
                <w:rFonts w:ascii="Arial" w:eastAsia="Times New Roman" w:hAnsi="Arial" w:cs="Arial"/>
                <w:sz w:val="22"/>
                <w:szCs w:val="22"/>
              </w:rPr>
            </w:pPr>
          </w:p>
          <w:p w14:paraId="0715013B" w14:textId="77777777" w:rsidR="00577A67" w:rsidRPr="00E824F4" w:rsidRDefault="00577A67" w:rsidP="00FA33CC">
            <w:pPr>
              <w:rPr>
                <w:rFonts w:ascii="Arial" w:eastAsia="Times New Roman" w:hAnsi="Arial" w:cs="Arial"/>
                <w:sz w:val="22"/>
                <w:szCs w:val="22"/>
              </w:rPr>
            </w:pPr>
            <w:r w:rsidRPr="00E824F4">
              <w:rPr>
                <w:rFonts w:ascii="Arial" w:eastAsia="Times New Roman" w:hAnsi="Arial" w:cs="Arial"/>
                <w:sz w:val="22"/>
                <w:szCs w:val="22"/>
              </w:rPr>
              <w:t>1</w:t>
            </w:r>
          </w:p>
          <w:p w14:paraId="4BDCE177" w14:textId="77777777" w:rsidR="00577A67" w:rsidRPr="00E824F4" w:rsidRDefault="00577A67" w:rsidP="00FA33CC">
            <w:pPr>
              <w:rPr>
                <w:rFonts w:ascii="Arial" w:eastAsia="Times New Roman" w:hAnsi="Arial" w:cs="Arial"/>
                <w:sz w:val="22"/>
                <w:szCs w:val="22"/>
              </w:rPr>
            </w:pPr>
          </w:p>
          <w:p w14:paraId="73C27270" w14:textId="77777777" w:rsidR="00577A67" w:rsidRPr="00E824F4" w:rsidRDefault="00577A67" w:rsidP="00FA33CC">
            <w:pPr>
              <w:rPr>
                <w:rFonts w:ascii="Arial" w:eastAsia="Times New Roman" w:hAnsi="Arial" w:cs="Arial"/>
                <w:sz w:val="22"/>
                <w:szCs w:val="22"/>
              </w:rPr>
            </w:pPr>
            <w:r w:rsidRPr="00E824F4">
              <w:rPr>
                <w:rFonts w:ascii="Arial" w:eastAsia="Times New Roman" w:hAnsi="Arial" w:cs="Arial"/>
                <w:sz w:val="22"/>
                <w:szCs w:val="22"/>
              </w:rPr>
              <w:t>2</w:t>
            </w:r>
          </w:p>
        </w:tc>
      </w:tr>
      <w:tr w:rsidR="00577A67" w:rsidRPr="00264C29" w14:paraId="00B9F4E2" w14:textId="77777777" w:rsidTr="00E824F4">
        <w:tc>
          <w:tcPr>
            <w:tcW w:w="964" w:type="dxa"/>
          </w:tcPr>
          <w:p w14:paraId="5C13D9C9" w14:textId="77777777" w:rsidR="00577A67" w:rsidRPr="00E824F4" w:rsidRDefault="00577A67" w:rsidP="00401F6E">
            <w:pPr>
              <w:jc w:val="center"/>
              <w:rPr>
                <w:rFonts w:ascii="Arial" w:eastAsia="Times New Roman" w:hAnsi="Arial" w:cs="Arial"/>
                <w:sz w:val="22"/>
                <w:szCs w:val="22"/>
              </w:rPr>
            </w:pPr>
            <w:r w:rsidRPr="00E824F4">
              <w:rPr>
                <w:rFonts w:ascii="Arial" w:eastAsia="Times New Roman" w:hAnsi="Arial" w:cs="Arial"/>
                <w:sz w:val="22"/>
                <w:szCs w:val="22"/>
              </w:rPr>
              <w:t>B</w:t>
            </w:r>
          </w:p>
        </w:tc>
        <w:tc>
          <w:tcPr>
            <w:tcW w:w="6237" w:type="dxa"/>
          </w:tcPr>
          <w:p w14:paraId="0096E910" w14:textId="77777777" w:rsidR="00577A67" w:rsidRPr="00E824F4" w:rsidRDefault="00577A67" w:rsidP="00401F6E">
            <w:pPr>
              <w:rPr>
                <w:rFonts w:ascii="Arial" w:eastAsia="Times New Roman" w:hAnsi="Arial" w:cs="Arial"/>
                <w:b/>
                <w:bCs/>
                <w:sz w:val="22"/>
                <w:szCs w:val="22"/>
              </w:rPr>
            </w:pPr>
            <w:r w:rsidRPr="00E824F4">
              <w:rPr>
                <w:rFonts w:ascii="Arial" w:eastAsia="Times New Roman" w:hAnsi="Arial" w:cs="Arial"/>
                <w:b/>
                <w:bCs/>
                <w:sz w:val="22"/>
                <w:szCs w:val="22"/>
              </w:rPr>
              <w:t>Individual Therapy</w:t>
            </w:r>
          </w:p>
          <w:p w14:paraId="3877B3A6" w14:textId="77777777" w:rsidR="00577A67" w:rsidRPr="00E824F4" w:rsidRDefault="00577A67" w:rsidP="00577A67">
            <w:pPr>
              <w:numPr>
                <w:ilvl w:val="0"/>
                <w:numId w:val="8"/>
              </w:numPr>
              <w:contextualSpacing/>
              <w:jc w:val="both"/>
              <w:rPr>
                <w:rFonts w:ascii="Arial" w:eastAsia="Times New Roman" w:hAnsi="Arial" w:cs="Arial"/>
                <w:sz w:val="22"/>
                <w:szCs w:val="22"/>
              </w:rPr>
            </w:pPr>
            <w:r w:rsidRPr="00E824F4">
              <w:rPr>
                <w:rFonts w:ascii="Arial" w:eastAsia="Times New Roman" w:hAnsi="Arial" w:cs="Arial"/>
                <w:sz w:val="22"/>
                <w:szCs w:val="22"/>
              </w:rPr>
              <w:t xml:space="preserve">Considers the role of psychotherapy interventions targeting psychoeducation, lifestyle, activity scheduling, distress tolerance, </w:t>
            </w:r>
            <w:proofErr w:type="gramStart"/>
            <w:r w:rsidRPr="00E824F4">
              <w:rPr>
                <w:rFonts w:ascii="Arial" w:eastAsia="Times New Roman" w:hAnsi="Arial" w:cs="Arial"/>
                <w:sz w:val="22"/>
                <w:szCs w:val="22"/>
              </w:rPr>
              <w:t>age appropriate</w:t>
            </w:r>
            <w:proofErr w:type="gramEnd"/>
            <w:r w:rsidRPr="00E824F4">
              <w:rPr>
                <w:rFonts w:ascii="Arial" w:eastAsia="Times New Roman" w:hAnsi="Arial" w:cs="Arial"/>
                <w:sz w:val="22"/>
                <w:szCs w:val="22"/>
              </w:rPr>
              <w:t xml:space="preserve"> boundary setting, exposure and response prevention targeted to symptoms of Gaming Disorder.</w:t>
            </w:r>
          </w:p>
          <w:p w14:paraId="537CE5F7" w14:textId="62AA7D0A" w:rsidR="00577A67" w:rsidRPr="00E824F4" w:rsidRDefault="00577A67" w:rsidP="00401F6E">
            <w:pPr>
              <w:numPr>
                <w:ilvl w:val="0"/>
                <w:numId w:val="8"/>
              </w:numPr>
              <w:contextualSpacing/>
              <w:rPr>
                <w:rFonts w:ascii="Arial" w:eastAsia="Times New Roman" w:hAnsi="Arial" w:cs="Arial"/>
                <w:color w:val="FF0000"/>
                <w:sz w:val="22"/>
                <w:szCs w:val="22"/>
              </w:rPr>
            </w:pPr>
            <w:r w:rsidRPr="00E824F4">
              <w:rPr>
                <w:rFonts w:ascii="Arial" w:eastAsia="Times New Roman" w:hAnsi="Arial" w:cs="Arial"/>
                <w:sz w:val="22"/>
                <w:szCs w:val="22"/>
              </w:rPr>
              <w:t xml:space="preserve">Considers both biological and psychological intervention and gives examples of specific therapies, e.g., CBT, pharmacotherapy targeted to co-occurring conditions or symptom reduction. If </w:t>
            </w:r>
            <w:proofErr w:type="spellStart"/>
            <w:r w:rsidRPr="00E824F4">
              <w:rPr>
                <w:rFonts w:ascii="Arial" w:eastAsia="Times New Roman" w:hAnsi="Arial" w:cs="Arial"/>
                <w:sz w:val="22"/>
                <w:szCs w:val="22"/>
              </w:rPr>
              <w:t>opioidergic</w:t>
            </w:r>
            <w:proofErr w:type="spellEnd"/>
            <w:r w:rsidRPr="00E824F4">
              <w:rPr>
                <w:rFonts w:ascii="Arial" w:eastAsia="Times New Roman" w:hAnsi="Arial" w:cs="Arial"/>
                <w:sz w:val="22"/>
                <w:szCs w:val="22"/>
              </w:rPr>
              <w:t xml:space="preserve"> treatment is proposed (i.e., buprenorphine or naltrexone), </w:t>
            </w:r>
            <w:r w:rsidRPr="00E824F4">
              <w:rPr>
                <w:rFonts w:ascii="Arial" w:eastAsia="Times New Roman" w:hAnsi="Arial" w:cs="Arial"/>
                <w:color w:val="FF0000"/>
                <w:sz w:val="22"/>
                <w:szCs w:val="22"/>
              </w:rPr>
              <w:t>a brief explanation must accompany the recommendation. “List and explain” requires a brief explanation for every point!!!!!!</w:t>
            </w:r>
          </w:p>
          <w:p w14:paraId="798F1276" w14:textId="77777777" w:rsidR="00577A67" w:rsidRPr="00E824F4" w:rsidRDefault="00577A67" w:rsidP="00401F6E">
            <w:pPr>
              <w:rPr>
                <w:rFonts w:ascii="Arial" w:eastAsia="Times New Roman" w:hAnsi="Arial" w:cs="Arial"/>
                <w:sz w:val="22"/>
                <w:szCs w:val="22"/>
              </w:rPr>
            </w:pPr>
            <w:r w:rsidRPr="00E824F4">
              <w:rPr>
                <w:rFonts w:ascii="Arial" w:eastAsia="Times New Roman" w:hAnsi="Arial" w:cs="Arial"/>
                <w:sz w:val="22"/>
                <w:szCs w:val="22"/>
              </w:rPr>
              <w:t>Maximum 2 marks.</w:t>
            </w:r>
          </w:p>
          <w:p w14:paraId="00C441FD" w14:textId="77777777" w:rsidR="00577A67" w:rsidRPr="00E824F4" w:rsidRDefault="00577A67" w:rsidP="00401F6E">
            <w:pPr>
              <w:rPr>
                <w:rFonts w:ascii="Arial" w:eastAsia="Times New Roman" w:hAnsi="Arial" w:cs="Arial"/>
                <w:sz w:val="22"/>
                <w:szCs w:val="22"/>
              </w:rPr>
            </w:pPr>
          </w:p>
        </w:tc>
        <w:tc>
          <w:tcPr>
            <w:tcW w:w="1871" w:type="dxa"/>
          </w:tcPr>
          <w:p w14:paraId="042449FA" w14:textId="77777777" w:rsidR="00577A67" w:rsidRPr="00E824F4" w:rsidRDefault="00577A67" w:rsidP="00FA33CC">
            <w:pPr>
              <w:rPr>
                <w:rFonts w:ascii="Arial" w:eastAsia="Times New Roman" w:hAnsi="Arial" w:cs="Arial"/>
                <w:sz w:val="22"/>
                <w:szCs w:val="22"/>
              </w:rPr>
            </w:pPr>
            <w:r w:rsidRPr="00E824F4">
              <w:rPr>
                <w:rFonts w:ascii="Arial" w:eastAsia="Times New Roman" w:hAnsi="Arial" w:cs="Arial"/>
                <w:sz w:val="22"/>
                <w:szCs w:val="22"/>
              </w:rPr>
              <w:t>0</w:t>
            </w:r>
          </w:p>
          <w:p w14:paraId="7F369EBC" w14:textId="77777777" w:rsidR="00577A67" w:rsidRPr="00E824F4" w:rsidRDefault="00577A67" w:rsidP="00FA33CC">
            <w:pPr>
              <w:rPr>
                <w:rFonts w:ascii="Arial" w:eastAsia="Times New Roman" w:hAnsi="Arial" w:cs="Arial"/>
                <w:sz w:val="22"/>
                <w:szCs w:val="22"/>
              </w:rPr>
            </w:pPr>
          </w:p>
          <w:p w14:paraId="6D74905B" w14:textId="77777777" w:rsidR="00577A67" w:rsidRPr="00E824F4" w:rsidRDefault="00577A67" w:rsidP="00FA33CC">
            <w:pPr>
              <w:rPr>
                <w:rFonts w:ascii="Arial" w:eastAsia="Times New Roman" w:hAnsi="Arial" w:cs="Arial"/>
                <w:sz w:val="22"/>
                <w:szCs w:val="22"/>
              </w:rPr>
            </w:pPr>
            <w:r w:rsidRPr="00E824F4">
              <w:rPr>
                <w:rFonts w:ascii="Arial" w:eastAsia="Times New Roman" w:hAnsi="Arial" w:cs="Arial"/>
                <w:sz w:val="22"/>
                <w:szCs w:val="22"/>
              </w:rPr>
              <w:t>1</w:t>
            </w:r>
          </w:p>
          <w:p w14:paraId="2BD2EFF7" w14:textId="77777777" w:rsidR="00577A67" w:rsidRPr="00E824F4" w:rsidRDefault="00577A67" w:rsidP="00FA33CC">
            <w:pPr>
              <w:rPr>
                <w:rFonts w:ascii="Arial" w:eastAsia="Times New Roman" w:hAnsi="Arial" w:cs="Arial"/>
                <w:sz w:val="22"/>
                <w:szCs w:val="22"/>
              </w:rPr>
            </w:pPr>
          </w:p>
          <w:p w14:paraId="564CA8C7" w14:textId="77777777" w:rsidR="00577A67" w:rsidRPr="00E824F4" w:rsidRDefault="00577A67" w:rsidP="00FA33CC">
            <w:pPr>
              <w:rPr>
                <w:rFonts w:ascii="Arial" w:eastAsia="Times New Roman" w:hAnsi="Arial" w:cs="Arial"/>
                <w:sz w:val="22"/>
                <w:szCs w:val="22"/>
              </w:rPr>
            </w:pPr>
            <w:r w:rsidRPr="00E824F4">
              <w:rPr>
                <w:rFonts w:ascii="Arial" w:eastAsia="Times New Roman" w:hAnsi="Arial" w:cs="Arial"/>
                <w:sz w:val="22"/>
                <w:szCs w:val="22"/>
              </w:rPr>
              <w:t>2</w:t>
            </w:r>
          </w:p>
          <w:p w14:paraId="55F3B029" w14:textId="77777777" w:rsidR="00577A67" w:rsidRPr="00E824F4" w:rsidRDefault="00577A67" w:rsidP="00FA33CC">
            <w:pPr>
              <w:rPr>
                <w:rFonts w:ascii="Arial" w:eastAsia="Times New Roman" w:hAnsi="Arial" w:cs="Arial"/>
                <w:sz w:val="22"/>
                <w:szCs w:val="22"/>
              </w:rPr>
            </w:pPr>
          </w:p>
        </w:tc>
      </w:tr>
      <w:tr w:rsidR="00577A67" w:rsidRPr="00264C29" w14:paraId="4184FD70" w14:textId="77777777" w:rsidTr="00E824F4">
        <w:tc>
          <w:tcPr>
            <w:tcW w:w="964" w:type="dxa"/>
          </w:tcPr>
          <w:p w14:paraId="78F4295C" w14:textId="77777777" w:rsidR="00577A67" w:rsidRPr="00E824F4" w:rsidRDefault="00577A67" w:rsidP="00401F6E">
            <w:pPr>
              <w:jc w:val="center"/>
              <w:rPr>
                <w:rFonts w:ascii="Arial" w:eastAsia="Times New Roman" w:hAnsi="Arial" w:cs="Arial"/>
                <w:sz w:val="22"/>
                <w:szCs w:val="22"/>
              </w:rPr>
            </w:pPr>
            <w:r w:rsidRPr="00E824F4">
              <w:rPr>
                <w:rFonts w:ascii="Arial" w:eastAsia="Times New Roman" w:hAnsi="Arial" w:cs="Arial"/>
                <w:sz w:val="22"/>
                <w:szCs w:val="22"/>
              </w:rPr>
              <w:t>C</w:t>
            </w:r>
          </w:p>
        </w:tc>
        <w:tc>
          <w:tcPr>
            <w:tcW w:w="6237" w:type="dxa"/>
          </w:tcPr>
          <w:p w14:paraId="49E3B585" w14:textId="77777777" w:rsidR="00577A67" w:rsidRPr="00E824F4" w:rsidRDefault="00577A67" w:rsidP="00401F6E">
            <w:pPr>
              <w:rPr>
                <w:rFonts w:ascii="Arial" w:eastAsia="Times New Roman" w:hAnsi="Arial" w:cs="Arial"/>
                <w:b/>
                <w:bCs/>
                <w:sz w:val="22"/>
                <w:szCs w:val="22"/>
              </w:rPr>
            </w:pPr>
            <w:r w:rsidRPr="00E824F4">
              <w:rPr>
                <w:rFonts w:ascii="Arial" w:eastAsia="Times New Roman" w:hAnsi="Arial" w:cs="Arial"/>
                <w:b/>
                <w:bCs/>
                <w:sz w:val="22"/>
                <w:szCs w:val="22"/>
              </w:rPr>
              <w:t>Family Therapy</w:t>
            </w:r>
          </w:p>
          <w:p w14:paraId="3FB78183" w14:textId="77777777" w:rsidR="00577A67" w:rsidRPr="00E824F4" w:rsidRDefault="00577A67" w:rsidP="00577A67">
            <w:pPr>
              <w:numPr>
                <w:ilvl w:val="0"/>
                <w:numId w:val="8"/>
              </w:numPr>
              <w:contextualSpacing/>
              <w:jc w:val="both"/>
              <w:rPr>
                <w:rFonts w:ascii="Arial" w:eastAsia="Times New Roman" w:hAnsi="Arial" w:cs="Arial"/>
                <w:sz w:val="22"/>
                <w:szCs w:val="22"/>
              </w:rPr>
            </w:pPr>
            <w:r w:rsidRPr="00E824F4">
              <w:rPr>
                <w:rFonts w:ascii="Arial" w:eastAsia="Times New Roman" w:hAnsi="Arial" w:cs="Arial"/>
                <w:sz w:val="22"/>
                <w:szCs w:val="22"/>
              </w:rPr>
              <w:t>Considers what role the family might have in perpetuating the cycle of behaviour and proposes intervention with the parents to reduce intermittent reinforcement.</w:t>
            </w:r>
          </w:p>
          <w:p w14:paraId="09FB9470" w14:textId="26694FDD" w:rsidR="00577A67" w:rsidRPr="00E824F4" w:rsidRDefault="00577A67" w:rsidP="00401F6E">
            <w:pPr>
              <w:numPr>
                <w:ilvl w:val="0"/>
                <w:numId w:val="8"/>
              </w:numPr>
              <w:contextualSpacing/>
              <w:jc w:val="both"/>
              <w:rPr>
                <w:rFonts w:ascii="Arial" w:eastAsia="Times New Roman" w:hAnsi="Arial" w:cs="Arial"/>
                <w:sz w:val="22"/>
                <w:szCs w:val="22"/>
              </w:rPr>
            </w:pPr>
            <w:r w:rsidRPr="00E824F4">
              <w:rPr>
                <w:rFonts w:ascii="Arial" w:eastAsia="Times New Roman" w:hAnsi="Arial" w:cs="Arial"/>
                <w:sz w:val="22"/>
                <w:szCs w:val="22"/>
              </w:rPr>
              <w:t>Proposes a relevant intervention to assist Chase’s parents to improve his function, e.g., modelling of appropriate device/screen use behaviours.</w:t>
            </w:r>
          </w:p>
          <w:p w14:paraId="137A34C7" w14:textId="77777777" w:rsidR="00577A67" w:rsidRPr="00E824F4" w:rsidRDefault="00577A67" w:rsidP="00401F6E">
            <w:pPr>
              <w:rPr>
                <w:rFonts w:ascii="Arial" w:eastAsia="Times New Roman" w:hAnsi="Arial" w:cs="Arial"/>
                <w:sz w:val="22"/>
                <w:szCs w:val="22"/>
              </w:rPr>
            </w:pPr>
            <w:r w:rsidRPr="00E824F4">
              <w:rPr>
                <w:rFonts w:ascii="Arial" w:eastAsia="Times New Roman" w:hAnsi="Arial" w:cs="Arial"/>
                <w:sz w:val="22"/>
                <w:szCs w:val="22"/>
              </w:rPr>
              <w:t>Maximum 2 marks.</w:t>
            </w:r>
          </w:p>
          <w:p w14:paraId="52477096" w14:textId="77777777" w:rsidR="00577A67" w:rsidRPr="00E824F4" w:rsidRDefault="00577A67" w:rsidP="00401F6E">
            <w:pPr>
              <w:rPr>
                <w:rFonts w:ascii="Arial" w:eastAsia="Times New Roman" w:hAnsi="Arial" w:cs="Arial"/>
                <w:sz w:val="22"/>
                <w:szCs w:val="22"/>
              </w:rPr>
            </w:pPr>
          </w:p>
        </w:tc>
        <w:tc>
          <w:tcPr>
            <w:tcW w:w="1871" w:type="dxa"/>
          </w:tcPr>
          <w:p w14:paraId="19B71079" w14:textId="77777777" w:rsidR="00577A67" w:rsidRPr="00E824F4" w:rsidRDefault="00577A67" w:rsidP="00FA33CC">
            <w:pPr>
              <w:rPr>
                <w:rFonts w:ascii="Arial" w:eastAsia="Times New Roman" w:hAnsi="Arial" w:cs="Arial"/>
                <w:sz w:val="22"/>
                <w:szCs w:val="22"/>
              </w:rPr>
            </w:pPr>
            <w:r w:rsidRPr="00E824F4">
              <w:rPr>
                <w:rFonts w:ascii="Arial" w:eastAsia="Times New Roman" w:hAnsi="Arial" w:cs="Arial"/>
                <w:sz w:val="22"/>
                <w:szCs w:val="22"/>
              </w:rPr>
              <w:t>0</w:t>
            </w:r>
          </w:p>
          <w:p w14:paraId="1EFFAD9A" w14:textId="77777777" w:rsidR="00577A67" w:rsidRPr="00E824F4" w:rsidRDefault="00577A67" w:rsidP="00FA33CC">
            <w:pPr>
              <w:rPr>
                <w:rFonts w:ascii="Arial" w:eastAsia="Times New Roman" w:hAnsi="Arial" w:cs="Arial"/>
                <w:sz w:val="22"/>
                <w:szCs w:val="22"/>
              </w:rPr>
            </w:pPr>
          </w:p>
          <w:p w14:paraId="51B3B6E6" w14:textId="77777777" w:rsidR="00577A67" w:rsidRPr="00E824F4" w:rsidRDefault="00577A67" w:rsidP="00FA33CC">
            <w:pPr>
              <w:rPr>
                <w:rFonts w:ascii="Arial" w:eastAsia="Times New Roman" w:hAnsi="Arial" w:cs="Arial"/>
                <w:sz w:val="22"/>
                <w:szCs w:val="22"/>
              </w:rPr>
            </w:pPr>
            <w:r w:rsidRPr="00E824F4">
              <w:rPr>
                <w:rFonts w:ascii="Arial" w:eastAsia="Times New Roman" w:hAnsi="Arial" w:cs="Arial"/>
                <w:sz w:val="22"/>
                <w:szCs w:val="22"/>
              </w:rPr>
              <w:t>1</w:t>
            </w:r>
          </w:p>
          <w:p w14:paraId="767C7A1B" w14:textId="77777777" w:rsidR="00577A67" w:rsidRPr="00E824F4" w:rsidRDefault="00577A67" w:rsidP="00FA33CC">
            <w:pPr>
              <w:rPr>
                <w:rFonts w:ascii="Arial" w:eastAsia="Times New Roman" w:hAnsi="Arial" w:cs="Arial"/>
                <w:sz w:val="22"/>
                <w:szCs w:val="22"/>
              </w:rPr>
            </w:pPr>
          </w:p>
          <w:p w14:paraId="206554DF" w14:textId="77777777" w:rsidR="00577A67" w:rsidRPr="00E824F4" w:rsidRDefault="00577A67" w:rsidP="00FA33CC">
            <w:pPr>
              <w:rPr>
                <w:rFonts w:ascii="Arial" w:eastAsia="Times New Roman" w:hAnsi="Arial" w:cs="Arial"/>
                <w:sz w:val="22"/>
                <w:szCs w:val="22"/>
              </w:rPr>
            </w:pPr>
            <w:r w:rsidRPr="00E824F4">
              <w:rPr>
                <w:rFonts w:ascii="Arial" w:eastAsia="Times New Roman" w:hAnsi="Arial" w:cs="Arial"/>
                <w:sz w:val="22"/>
                <w:szCs w:val="22"/>
              </w:rPr>
              <w:t>2</w:t>
            </w:r>
          </w:p>
          <w:p w14:paraId="6A75BA9D" w14:textId="77777777" w:rsidR="00577A67" w:rsidRPr="00E824F4" w:rsidRDefault="00577A67" w:rsidP="00FA33CC">
            <w:pPr>
              <w:rPr>
                <w:rFonts w:ascii="Arial" w:eastAsia="Times New Roman" w:hAnsi="Arial" w:cs="Arial"/>
                <w:sz w:val="22"/>
                <w:szCs w:val="22"/>
              </w:rPr>
            </w:pPr>
          </w:p>
        </w:tc>
      </w:tr>
      <w:tr w:rsidR="00577A67" w:rsidRPr="00264C29" w14:paraId="595F10D8" w14:textId="77777777" w:rsidTr="00E824F4">
        <w:tc>
          <w:tcPr>
            <w:tcW w:w="964" w:type="dxa"/>
          </w:tcPr>
          <w:p w14:paraId="25FB9AD0" w14:textId="77777777" w:rsidR="00577A67" w:rsidRPr="00E824F4" w:rsidRDefault="00577A67" w:rsidP="00401F6E">
            <w:pPr>
              <w:jc w:val="center"/>
              <w:rPr>
                <w:rFonts w:ascii="Arial" w:eastAsia="Times New Roman" w:hAnsi="Arial" w:cs="Arial"/>
                <w:sz w:val="22"/>
                <w:szCs w:val="22"/>
              </w:rPr>
            </w:pPr>
            <w:r w:rsidRPr="00E824F4">
              <w:rPr>
                <w:rFonts w:ascii="Arial" w:eastAsia="Times New Roman" w:hAnsi="Arial" w:cs="Arial"/>
                <w:sz w:val="22"/>
                <w:szCs w:val="22"/>
              </w:rPr>
              <w:t>D</w:t>
            </w:r>
          </w:p>
        </w:tc>
        <w:tc>
          <w:tcPr>
            <w:tcW w:w="6237" w:type="dxa"/>
          </w:tcPr>
          <w:p w14:paraId="406EF155" w14:textId="77777777" w:rsidR="00577A67" w:rsidRPr="00E824F4" w:rsidRDefault="00577A67" w:rsidP="00401F6E">
            <w:pPr>
              <w:rPr>
                <w:rFonts w:ascii="Arial" w:eastAsia="Times New Roman" w:hAnsi="Arial" w:cs="Arial"/>
                <w:b/>
                <w:bCs/>
                <w:sz w:val="22"/>
                <w:szCs w:val="22"/>
              </w:rPr>
            </w:pPr>
            <w:r w:rsidRPr="00E824F4">
              <w:rPr>
                <w:rFonts w:ascii="Arial" w:eastAsia="Times New Roman" w:hAnsi="Arial" w:cs="Arial"/>
                <w:b/>
                <w:bCs/>
                <w:sz w:val="22"/>
                <w:szCs w:val="22"/>
              </w:rPr>
              <w:t>Other Considerations</w:t>
            </w:r>
          </w:p>
          <w:p w14:paraId="7B2D2690" w14:textId="77777777" w:rsidR="00577A67" w:rsidRPr="00E824F4" w:rsidRDefault="00577A67" w:rsidP="00577A67">
            <w:pPr>
              <w:numPr>
                <w:ilvl w:val="0"/>
                <w:numId w:val="8"/>
              </w:numPr>
              <w:contextualSpacing/>
              <w:jc w:val="both"/>
              <w:rPr>
                <w:rFonts w:ascii="Arial" w:eastAsia="Times New Roman" w:hAnsi="Arial" w:cs="Arial"/>
                <w:sz w:val="22"/>
                <w:szCs w:val="22"/>
              </w:rPr>
            </w:pPr>
            <w:r w:rsidRPr="00E824F4">
              <w:rPr>
                <w:rFonts w:ascii="Arial" w:eastAsia="Times New Roman" w:hAnsi="Arial" w:cs="Arial"/>
                <w:sz w:val="22"/>
                <w:szCs w:val="22"/>
              </w:rPr>
              <w:t>Liaison with the school to arrange for additional supports (e.g., special consideration for examinations, gradual return to school plan).</w:t>
            </w:r>
          </w:p>
          <w:p w14:paraId="0E2D569B" w14:textId="77777777" w:rsidR="00577A67" w:rsidRPr="00E824F4" w:rsidRDefault="00577A67" w:rsidP="00577A67">
            <w:pPr>
              <w:numPr>
                <w:ilvl w:val="0"/>
                <w:numId w:val="8"/>
              </w:numPr>
              <w:contextualSpacing/>
              <w:jc w:val="both"/>
              <w:rPr>
                <w:rFonts w:ascii="Arial" w:eastAsia="Times New Roman" w:hAnsi="Arial" w:cs="Arial"/>
                <w:sz w:val="22"/>
                <w:szCs w:val="22"/>
              </w:rPr>
            </w:pPr>
            <w:r w:rsidRPr="00E824F4">
              <w:rPr>
                <w:rFonts w:ascii="Arial" w:eastAsia="Times New Roman" w:hAnsi="Arial" w:cs="Arial"/>
                <w:sz w:val="22"/>
                <w:szCs w:val="22"/>
              </w:rPr>
              <w:t xml:space="preserve">Substituting online social connections with </w:t>
            </w:r>
            <w:proofErr w:type="gramStart"/>
            <w:r w:rsidRPr="00E824F4">
              <w:rPr>
                <w:rFonts w:ascii="Arial" w:eastAsia="Times New Roman" w:hAnsi="Arial" w:cs="Arial"/>
                <w:sz w:val="22"/>
                <w:szCs w:val="22"/>
              </w:rPr>
              <w:t>face to face</w:t>
            </w:r>
            <w:proofErr w:type="gramEnd"/>
            <w:r w:rsidRPr="00E824F4">
              <w:rPr>
                <w:rFonts w:ascii="Arial" w:eastAsia="Times New Roman" w:hAnsi="Arial" w:cs="Arial"/>
                <w:sz w:val="22"/>
                <w:szCs w:val="22"/>
              </w:rPr>
              <w:t xml:space="preserve"> social activities.</w:t>
            </w:r>
          </w:p>
          <w:p w14:paraId="686D7816" w14:textId="7B66743D" w:rsidR="00577A67" w:rsidRPr="00E824F4" w:rsidRDefault="00577A67" w:rsidP="00E824F4">
            <w:pPr>
              <w:numPr>
                <w:ilvl w:val="0"/>
                <w:numId w:val="8"/>
              </w:numPr>
              <w:contextualSpacing/>
              <w:jc w:val="both"/>
              <w:rPr>
                <w:rFonts w:ascii="Arial" w:eastAsia="Times New Roman" w:hAnsi="Arial" w:cs="Arial"/>
                <w:sz w:val="22"/>
                <w:szCs w:val="22"/>
              </w:rPr>
            </w:pPr>
            <w:r w:rsidRPr="00E824F4">
              <w:rPr>
                <w:rFonts w:ascii="Arial" w:eastAsia="Times New Roman" w:hAnsi="Arial" w:cs="Arial"/>
                <w:sz w:val="22"/>
                <w:szCs w:val="22"/>
              </w:rPr>
              <w:t>Parent and/or individual support groups</w:t>
            </w:r>
          </w:p>
          <w:p w14:paraId="4AA4D489" w14:textId="77777777" w:rsidR="00577A67" w:rsidRPr="00E824F4" w:rsidRDefault="00577A67" w:rsidP="00401F6E">
            <w:pPr>
              <w:rPr>
                <w:rFonts w:ascii="Arial" w:eastAsia="Times New Roman" w:hAnsi="Arial" w:cs="Arial"/>
                <w:sz w:val="22"/>
                <w:szCs w:val="22"/>
              </w:rPr>
            </w:pPr>
            <w:r w:rsidRPr="00E824F4">
              <w:rPr>
                <w:rFonts w:ascii="Arial" w:eastAsia="Times New Roman" w:hAnsi="Arial" w:cs="Arial"/>
                <w:sz w:val="22"/>
                <w:szCs w:val="22"/>
              </w:rPr>
              <w:t>Maximum 1 mark.</w:t>
            </w:r>
          </w:p>
          <w:p w14:paraId="307A5EDE" w14:textId="77777777" w:rsidR="00577A67" w:rsidRPr="00E824F4" w:rsidRDefault="00577A67" w:rsidP="00401F6E">
            <w:pPr>
              <w:rPr>
                <w:rFonts w:ascii="Arial" w:eastAsia="Times New Roman" w:hAnsi="Arial" w:cs="Arial"/>
                <w:sz w:val="22"/>
                <w:szCs w:val="22"/>
              </w:rPr>
            </w:pPr>
          </w:p>
        </w:tc>
        <w:tc>
          <w:tcPr>
            <w:tcW w:w="1871" w:type="dxa"/>
          </w:tcPr>
          <w:p w14:paraId="61962EFB" w14:textId="77777777" w:rsidR="00577A67" w:rsidRPr="00E824F4" w:rsidRDefault="00577A67" w:rsidP="00FA33CC">
            <w:pPr>
              <w:rPr>
                <w:rFonts w:ascii="Arial" w:eastAsia="Times New Roman" w:hAnsi="Arial" w:cs="Arial"/>
                <w:sz w:val="22"/>
                <w:szCs w:val="22"/>
              </w:rPr>
            </w:pPr>
            <w:r w:rsidRPr="00E824F4">
              <w:rPr>
                <w:rFonts w:ascii="Arial" w:eastAsia="Times New Roman" w:hAnsi="Arial" w:cs="Arial"/>
                <w:sz w:val="22"/>
                <w:szCs w:val="22"/>
              </w:rPr>
              <w:t>0</w:t>
            </w:r>
          </w:p>
          <w:p w14:paraId="59954633" w14:textId="77777777" w:rsidR="00577A67" w:rsidRPr="00E824F4" w:rsidRDefault="00577A67" w:rsidP="00FA33CC">
            <w:pPr>
              <w:rPr>
                <w:rFonts w:ascii="Arial" w:eastAsia="Times New Roman" w:hAnsi="Arial" w:cs="Arial"/>
                <w:sz w:val="22"/>
                <w:szCs w:val="22"/>
              </w:rPr>
            </w:pPr>
          </w:p>
          <w:p w14:paraId="4EB2E566" w14:textId="77777777" w:rsidR="00577A67" w:rsidRPr="00E824F4" w:rsidRDefault="00577A67" w:rsidP="00FA33CC">
            <w:pPr>
              <w:rPr>
                <w:rFonts w:ascii="Arial" w:eastAsia="Times New Roman" w:hAnsi="Arial" w:cs="Arial"/>
                <w:sz w:val="22"/>
                <w:szCs w:val="22"/>
              </w:rPr>
            </w:pPr>
            <w:r w:rsidRPr="00E824F4">
              <w:rPr>
                <w:rFonts w:ascii="Arial" w:eastAsia="Times New Roman" w:hAnsi="Arial" w:cs="Arial"/>
                <w:sz w:val="22"/>
                <w:szCs w:val="22"/>
              </w:rPr>
              <w:t>1</w:t>
            </w:r>
          </w:p>
          <w:p w14:paraId="40174FD9" w14:textId="77777777" w:rsidR="00577A67" w:rsidRPr="00E824F4" w:rsidRDefault="00577A67" w:rsidP="00FA33CC">
            <w:pPr>
              <w:rPr>
                <w:rFonts w:ascii="Arial" w:eastAsia="Times New Roman" w:hAnsi="Arial" w:cs="Arial"/>
                <w:sz w:val="22"/>
                <w:szCs w:val="22"/>
              </w:rPr>
            </w:pPr>
          </w:p>
        </w:tc>
      </w:tr>
      <w:tr w:rsidR="00FA33CC" w:rsidRPr="00FA33CC" w14:paraId="43E89D2F" w14:textId="77777777" w:rsidTr="00E824F4">
        <w:tc>
          <w:tcPr>
            <w:tcW w:w="964" w:type="dxa"/>
          </w:tcPr>
          <w:p w14:paraId="3E60B315" w14:textId="7CD79F73" w:rsidR="00FA33CC" w:rsidRPr="00E824F4" w:rsidRDefault="00FA33CC" w:rsidP="00401F6E">
            <w:pPr>
              <w:rPr>
                <w:rFonts w:ascii="Arial" w:hAnsi="Arial" w:cs="Arial"/>
                <w:b/>
                <w:bCs/>
                <w:color w:val="FF0000"/>
                <w:sz w:val="22"/>
                <w:szCs w:val="22"/>
              </w:rPr>
            </w:pPr>
          </w:p>
        </w:tc>
        <w:tc>
          <w:tcPr>
            <w:tcW w:w="6237" w:type="dxa"/>
          </w:tcPr>
          <w:p w14:paraId="1EC300ED" w14:textId="77777777" w:rsidR="00FA33CC" w:rsidRPr="00E824F4" w:rsidRDefault="00FA33CC" w:rsidP="00401F6E">
            <w:pPr>
              <w:rPr>
                <w:rFonts w:ascii="Arial" w:hAnsi="Arial" w:cs="Arial"/>
                <w:b/>
                <w:bCs/>
                <w:color w:val="FF0000"/>
                <w:sz w:val="22"/>
                <w:szCs w:val="22"/>
              </w:rPr>
            </w:pPr>
            <w:r w:rsidRPr="00E824F4">
              <w:rPr>
                <w:rFonts w:ascii="Arial" w:hAnsi="Arial" w:cs="Arial"/>
                <w:b/>
                <w:bCs/>
                <w:color w:val="FF0000"/>
                <w:sz w:val="22"/>
                <w:szCs w:val="22"/>
              </w:rPr>
              <w:t>SPARE</w:t>
            </w:r>
          </w:p>
        </w:tc>
        <w:tc>
          <w:tcPr>
            <w:tcW w:w="1871" w:type="dxa"/>
          </w:tcPr>
          <w:p w14:paraId="3A0744D6" w14:textId="77777777" w:rsidR="00FA33CC" w:rsidRPr="00E824F4" w:rsidRDefault="00FA33CC" w:rsidP="00401F6E">
            <w:pPr>
              <w:rPr>
                <w:rFonts w:ascii="Arial" w:hAnsi="Arial" w:cs="Arial"/>
                <w:b/>
                <w:bCs/>
                <w:color w:val="FF0000"/>
                <w:sz w:val="22"/>
                <w:szCs w:val="22"/>
              </w:rPr>
            </w:pPr>
          </w:p>
        </w:tc>
      </w:tr>
      <w:tr w:rsidR="00FA33CC" w:rsidRPr="00FA33CC" w14:paraId="0A789E8A" w14:textId="77777777" w:rsidTr="00E824F4">
        <w:tc>
          <w:tcPr>
            <w:tcW w:w="964" w:type="dxa"/>
          </w:tcPr>
          <w:p w14:paraId="4DE2ECF0" w14:textId="46938C78" w:rsidR="00FA33CC" w:rsidRPr="00E824F4" w:rsidRDefault="00FA33CC" w:rsidP="00401F6E">
            <w:pPr>
              <w:rPr>
                <w:rFonts w:ascii="Arial" w:hAnsi="Arial" w:cs="Arial"/>
                <w:b/>
                <w:bCs/>
                <w:color w:val="FF0000"/>
                <w:sz w:val="22"/>
                <w:szCs w:val="22"/>
              </w:rPr>
            </w:pPr>
          </w:p>
        </w:tc>
        <w:tc>
          <w:tcPr>
            <w:tcW w:w="6237" w:type="dxa"/>
          </w:tcPr>
          <w:p w14:paraId="15A89D5D" w14:textId="77777777" w:rsidR="00FA33CC" w:rsidRPr="00E824F4" w:rsidRDefault="00FA33CC" w:rsidP="00401F6E">
            <w:pPr>
              <w:rPr>
                <w:rFonts w:ascii="Arial" w:hAnsi="Arial" w:cs="Arial"/>
                <w:b/>
                <w:bCs/>
                <w:color w:val="FF0000"/>
                <w:sz w:val="22"/>
                <w:szCs w:val="22"/>
              </w:rPr>
            </w:pPr>
            <w:r w:rsidRPr="00E824F4">
              <w:rPr>
                <w:rFonts w:ascii="Arial" w:hAnsi="Arial" w:cs="Arial"/>
                <w:b/>
                <w:bCs/>
                <w:color w:val="FF0000"/>
                <w:sz w:val="22"/>
                <w:szCs w:val="22"/>
              </w:rPr>
              <w:t>CANDIDATE DID NOT ATTEMPT</w:t>
            </w:r>
          </w:p>
        </w:tc>
        <w:tc>
          <w:tcPr>
            <w:tcW w:w="1871" w:type="dxa"/>
          </w:tcPr>
          <w:p w14:paraId="00A9BB07" w14:textId="77777777" w:rsidR="00FA33CC" w:rsidRPr="00E824F4" w:rsidRDefault="00FA33CC" w:rsidP="00401F6E">
            <w:pPr>
              <w:rPr>
                <w:rFonts w:ascii="Arial" w:hAnsi="Arial" w:cs="Arial"/>
                <w:b/>
                <w:bCs/>
                <w:color w:val="FF0000"/>
                <w:sz w:val="22"/>
                <w:szCs w:val="22"/>
              </w:rPr>
            </w:pPr>
          </w:p>
        </w:tc>
      </w:tr>
      <w:tr w:rsidR="00FA33CC" w:rsidRPr="00FA33CC" w14:paraId="03670DC2" w14:textId="77777777" w:rsidTr="00E824F4">
        <w:tc>
          <w:tcPr>
            <w:tcW w:w="964" w:type="dxa"/>
          </w:tcPr>
          <w:p w14:paraId="5066C0F1" w14:textId="538B935C" w:rsidR="00FA33CC" w:rsidRPr="00E824F4" w:rsidRDefault="00FA33CC" w:rsidP="00401F6E">
            <w:pPr>
              <w:rPr>
                <w:rFonts w:ascii="Arial" w:hAnsi="Arial" w:cs="Arial"/>
                <w:b/>
                <w:bCs/>
                <w:color w:val="FF0000"/>
                <w:sz w:val="22"/>
                <w:szCs w:val="22"/>
              </w:rPr>
            </w:pPr>
          </w:p>
        </w:tc>
        <w:tc>
          <w:tcPr>
            <w:tcW w:w="6237" w:type="dxa"/>
          </w:tcPr>
          <w:p w14:paraId="1104B45C" w14:textId="77777777" w:rsidR="00FA33CC" w:rsidRPr="00E824F4" w:rsidRDefault="00FA33CC" w:rsidP="00401F6E">
            <w:pPr>
              <w:rPr>
                <w:rFonts w:ascii="Arial" w:hAnsi="Arial" w:cs="Arial"/>
                <w:b/>
                <w:bCs/>
                <w:color w:val="FF0000"/>
                <w:sz w:val="22"/>
                <w:szCs w:val="22"/>
              </w:rPr>
            </w:pPr>
            <w:r w:rsidRPr="00E824F4">
              <w:rPr>
                <w:rFonts w:ascii="Arial" w:hAnsi="Arial" w:cs="Arial"/>
                <w:b/>
                <w:bCs/>
                <w:color w:val="FF0000"/>
                <w:sz w:val="22"/>
                <w:szCs w:val="22"/>
              </w:rPr>
              <w:t>DID HANDWRITING AFFECT MARKING?</w:t>
            </w:r>
          </w:p>
        </w:tc>
        <w:tc>
          <w:tcPr>
            <w:tcW w:w="1871" w:type="dxa"/>
          </w:tcPr>
          <w:p w14:paraId="7C87DE46" w14:textId="77777777" w:rsidR="00FA33CC" w:rsidRPr="00E824F4" w:rsidRDefault="00FA33CC" w:rsidP="00401F6E">
            <w:pPr>
              <w:rPr>
                <w:rFonts w:ascii="Arial" w:hAnsi="Arial" w:cs="Arial"/>
                <w:b/>
                <w:bCs/>
                <w:color w:val="FF0000"/>
                <w:sz w:val="22"/>
                <w:szCs w:val="22"/>
              </w:rPr>
            </w:pPr>
          </w:p>
        </w:tc>
      </w:tr>
    </w:tbl>
    <w:p w14:paraId="4C8A0937" w14:textId="77777777" w:rsidR="00D50878" w:rsidRDefault="00D50878" w:rsidP="00B87370">
      <w:pPr>
        <w:spacing w:after="0" w:line="240" w:lineRule="auto"/>
        <w:jc w:val="both"/>
        <w:rPr>
          <w:rFonts w:ascii="Times New Roman" w:hAnsi="Times New Roman" w:cs="Times New Roman"/>
          <w:sz w:val="24"/>
          <w:szCs w:val="24"/>
        </w:rPr>
      </w:pPr>
    </w:p>
    <w:sectPr w:rsidR="00D5087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77BFA" w14:textId="77777777" w:rsidR="00E4086D" w:rsidRDefault="00E4086D" w:rsidP="00E4086D">
      <w:pPr>
        <w:spacing w:after="0" w:line="240" w:lineRule="auto"/>
      </w:pPr>
      <w:r>
        <w:separator/>
      </w:r>
    </w:p>
  </w:endnote>
  <w:endnote w:type="continuationSeparator" w:id="0">
    <w:p w14:paraId="5AE09071" w14:textId="77777777" w:rsidR="00E4086D" w:rsidRDefault="00E4086D" w:rsidP="00E4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171D9" w14:textId="77777777" w:rsidR="00E4086D" w:rsidRDefault="00E40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032B4" w14:textId="77777777" w:rsidR="00E4086D" w:rsidRDefault="00E408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9482B" w14:textId="77777777" w:rsidR="00E4086D" w:rsidRDefault="00E40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7F653" w14:textId="77777777" w:rsidR="00E4086D" w:rsidRDefault="00E4086D" w:rsidP="00E4086D">
      <w:pPr>
        <w:spacing w:after="0" w:line="240" w:lineRule="auto"/>
      </w:pPr>
      <w:r>
        <w:separator/>
      </w:r>
    </w:p>
  </w:footnote>
  <w:footnote w:type="continuationSeparator" w:id="0">
    <w:p w14:paraId="5AC906F3" w14:textId="77777777" w:rsidR="00E4086D" w:rsidRDefault="00E4086D" w:rsidP="00E40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CA0E5" w14:textId="77777777" w:rsidR="00E4086D" w:rsidRDefault="00E40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4CED6" w14:textId="77777777" w:rsidR="00E4086D" w:rsidRDefault="00E4086D" w:rsidP="00E4086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96F5887" wp14:editId="2FA40E3B">
              <wp:simplePos x="0" y="0"/>
              <wp:positionH relativeFrom="page">
                <wp:posOffset>3954780</wp:posOffset>
              </wp:positionH>
              <wp:positionV relativeFrom="page">
                <wp:posOffset>354965</wp:posOffset>
              </wp:positionV>
              <wp:extent cx="2565400" cy="28575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285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ED0E1" id="Rectangle 4" o:spid="_x0000_s1026" style="position:absolute;margin-left:311.4pt;margin-top:27.95pt;width:202pt;height: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" filled="f" strokeweight="1pt">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43C2C972" wp14:editId="22B6F65A">
              <wp:simplePos x="0" y="0"/>
              <wp:positionH relativeFrom="page">
                <wp:posOffset>0</wp:posOffset>
              </wp:positionH>
              <wp:positionV relativeFrom="page">
                <wp:posOffset>10694035</wp:posOffset>
              </wp:positionV>
              <wp:extent cx="5662930" cy="127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2930" cy="1270"/>
                      </a:xfrm>
                      <a:custGeom>
                        <a:avLst/>
                        <a:gdLst>
                          <a:gd name="T0" fmla="*/ 1440 w 8918"/>
                          <a:gd name="T1" fmla="*/ 5756 w 8918"/>
                          <a:gd name="T2" fmla="*/ 5760 w 8918"/>
                          <a:gd name="T3" fmla="*/ 6317 w 8918"/>
                          <a:gd name="T4" fmla="*/ 6321 w 8918"/>
                          <a:gd name="T5" fmla="*/ 10358 w 8918"/>
                        </a:gdLst>
                        <a:ahLst/>
                        <a:cxnLst>
                          <a:cxn ang="0">
                            <a:pos x="T0" y="0"/>
                          </a:cxn>
                          <a:cxn ang="0">
                            <a:pos x="T1" y="0"/>
                          </a:cxn>
                          <a:cxn ang="0">
                            <a:pos x="T2" y="0"/>
                          </a:cxn>
                          <a:cxn ang="0">
                            <a:pos x="T3" y="0"/>
                          </a:cxn>
                          <a:cxn ang="0">
                            <a:pos x="T4" y="0"/>
                          </a:cxn>
                          <a:cxn ang="0">
                            <a:pos x="T5" y="0"/>
                          </a:cxn>
                        </a:cxnLst>
                        <a:rect l="0" t="0" r="r" b="b"/>
                        <a:pathLst>
                          <a:path w="8918">
                            <a:moveTo>
                              <a:pt x="1440" y="-15265"/>
                            </a:moveTo>
                            <a:lnTo>
                              <a:pt x="5756" y="-15265"/>
                            </a:lnTo>
                            <a:moveTo>
                              <a:pt x="5760" y="-15265"/>
                            </a:moveTo>
                            <a:lnTo>
                              <a:pt x="6317" y="-15265"/>
                            </a:lnTo>
                            <a:moveTo>
                              <a:pt x="6321" y="-15265"/>
                            </a:moveTo>
                            <a:lnTo>
                              <a:pt x="10358" y="-15265"/>
                            </a:lnTo>
                          </a:path>
                        </a:pathLst>
                      </a:custGeom>
                      <a:noFill/>
                      <a:ln w="114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15E82" id="AutoShape 3" o:spid="_x0000_s1026" style="position:absolute;margin-left:0;margin-top:842.05pt;width:445.9pt;height:.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" path="m1440,-15265r4316,m5760,-15265r557,m6321,-15265r4037,e" filled="f" strokeweight=".31892mm">
              <v:path arrowok="t" o:connecttype="custom" o:connectlocs="914400,0;3655060,0;3657600,0;4011295,0;4013835,0;6577330,0" o:connectangles="0,0,0,0,0,0"/>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015AFAA" wp14:editId="3B00E5D9">
              <wp:simplePos x="0" y="0"/>
              <wp:positionH relativeFrom="page">
                <wp:posOffset>2754630</wp:posOffset>
              </wp:positionH>
              <wp:positionV relativeFrom="page">
                <wp:posOffset>474980</wp:posOffset>
              </wp:positionV>
              <wp:extent cx="118808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BC645" w14:textId="77777777" w:rsidR="00E4086D" w:rsidRDefault="00E4086D" w:rsidP="00E4086D">
                          <w:pPr>
                            <w:pStyle w:val="BodyText"/>
                            <w:spacing w:line="245" w:lineRule="exact"/>
                            <w:ind w:left="20"/>
                            <w:rPr>
                              <w:rFonts w:ascii="Calibri"/>
                            </w:rPr>
                          </w:pPr>
                          <w:r>
                            <w:rPr>
                              <w:rFonts w:ascii="Calibri"/>
                            </w:rPr>
                            <w:t>CANDIDATES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5AFAA" id="_x0000_t202" coordsize="21600,21600" o:spt="202" path="m,l,21600r21600,l21600,xe">
              <v:stroke joinstyle="miter"/>
              <v:path gradientshapeok="t" o:connecttype="rect"/>
            </v:shapetype>
            <v:shape id="Text Box 2" o:spid="_x0000_s1026" type="#_x0000_t202" style="position:absolute;margin-left:216.9pt;margin-top:37.4pt;width:93.5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" filled="f" stroked="f">
              <v:textbox inset="0,0,0,0">
                <w:txbxContent>
                  <w:p w14:paraId="47ABC645" w14:textId="77777777" w:rsidR="00E4086D" w:rsidRDefault="00E4086D" w:rsidP="00E4086D">
                    <w:pPr>
                      <w:pStyle w:val="BodyText"/>
                      <w:spacing w:line="245" w:lineRule="exact"/>
                      <w:ind w:left="20"/>
                      <w:rPr>
                        <w:rFonts w:ascii="Calibri"/>
                      </w:rPr>
                    </w:pPr>
                    <w:r>
                      <w:rPr>
                        <w:rFonts w:ascii="Calibri"/>
                      </w:rPr>
                      <w:t>CANDIDATES NAME:</w:t>
                    </w:r>
                  </w:p>
                </w:txbxContent>
              </v:textbox>
              <w10:wrap anchorx="page" anchory="page"/>
            </v:shape>
          </w:pict>
        </mc:Fallback>
      </mc:AlternateContent>
    </w:r>
  </w:p>
  <w:p w14:paraId="261FB4FF" w14:textId="77777777" w:rsidR="00E4086D" w:rsidRDefault="00E4086D" w:rsidP="00E4086D"/>
  <w:p w14:paraId="15D9B8E8" w14:textId="77777777" w:rsidR="00E4086D" w:rsidRDefault="00E408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FFAC5" w14:textId="77777777" w:rsidR="00E4086D" w:rsidRDefault="00E40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C080A"/>
    <w:multiLevelType w:val="hybridMultilevel"/>
    <w:tmpl w:val="C2525ED4"/>
    <w:lvl w:ilvl="0" w:tplc="0504E81A">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BA7BFD"/>
    <w:multiLevelType w:val="hybridMultilevel"/>
    <w:tmpl w:val="2FBE0A32"/>
    <w:lvl w:ilvl="0" w:tplc="FEBC004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E720BD"/>
    <w:multiLevelType w:val="hybridMultilevel"/>
    <w:tmpl w:val="D5884E46"/>
    <w:lvl w:ilvl="0" w:tplc="F97E0FF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365C67"/>
    <w:multiLevelType w:val="hybridMultilevel"/>
    <w:tmpl w:val="43184320"/>
    <w:lvl w:ilvl="0" w:tplc="4B8E021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8E1F5F"/>
    <w:multiLevelType w:val="hybridMultilevel"/>
    <w:tmpl w:val="5E184DBA"/>
    <w:lvl w:ilvl="0" w:tplc="4B8E021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C4F0201"/>
    <w:multiLevelType w:val="hybridMultilevel"/>
    <w:tmpl w:val="C1960B9E"/>
    <w:lvl w:ilvl="0" w:tplc="A53A2452">
      <w:start w:val="20"/>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0753CAC"/>
    <w:multiLevelType w:val="hybridMultilevel"/>
    <w:tmpl w:val="5EA8E9B6"/>
    <w:lvl w:ilvl="0" w:tplc="9CF84CB6">
      <w:start w:val="3"/>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21F53C1"/>
    <w:multiLevelType w:val="hybridMultilevel"/>
    <w:tmpl w:val="CF1051E6"/>
    <w:lvl w:ilvl="0" w:tplc="3ACAE20E">
      <w:start w:val="1"/>
      <w:numFmt w:val="bullet"/>
      <w:lvlText w:val="-"/>
      <w:lvlJc w:val="left"/>
      <w:pPr>
        <w:ind w:left="720" w:hanging="360"/>
      </w:pPr>
      <w:rPr>
        <w:rFonts w:ascii="Aptos" w:hAnsi="Aptos" w:hint="default"/>
      </w:rPr>
    </w:lvl>
    <w:lvl w:ilvl="1" w:tplc="E15E56BC">
      <w:start w:val="1"/>
      <w:numFmt w:val="bullet"/>
      <w:lvlText w:val="o"/>
      <w:lvlJc w:val="left"/>
      <w:pPr>
        <w:ind w:left="1440" w:hanging="360"/>
      </w:pPr>
      <w:rPr>
        <w:rFonts w:ascii="Courier New" w:hAnsi="Courier New" w:hint="default"/>
      </w:rPr>
    </w:lvl>
    <w:lvl w:ilvl="2" w:tplc="C77A07C0">
      <w:start w:val="1"/>
      <w:numFmt w:val="bullet"/>
      <w:lvlText w:val=""/>
      <w:lvlJc w:val="left"/>
      <w:pPr>
        <w:ind w:left="2160" w:hanging="360"/>
      </w:pPr>
      <w:rPr>
        <w:rFonts w:ascii="Wingdings" w:hAnsi="Wingdings" w:hint="default"/>
      </w:rPr>
    </w:lvl>
    <w:lvl w:ilvl="3" w:tplc="C2DAA024">
      <w:start w:val="1"/>
      <w:numFmt w:val="bullet"/>
      <w:lvlText w:val=""/>
      <w:lvlJc w:val="left"/>
      <w:pPr>
        <w:ind w:left="2880" w:hanging="360"/>
      </w:pPr>
      <w:rPr>
        <w:rFonts w:ascii="Symbol" w:hAnsi="Symbol" w:hint="default"/>
      </w:rPr>
    </w:lvl>
    <w:lvl w:ilvl="4" w:tplc="14F2E432">
      <w:start w:val="1"/>
      <w:numFmt w:val="bullet"/>
      <w:lvlText w:val="o"/>
      <w:lvlJc w:val="left"/>
      <w:pPr>
        <w:ind w:left="3600" w:hanging="360"/>
      </w:pPr>
      <w:rPr>
        <w:rFonts w:ascii="Courier New" w:hAnsi="Courier New" w:hint="default"/>
      </w:rPr>
    </w:lvl>
    <w:lvl w:ilvl="5" w:tplc="008AEB60">
      <w:start w:val="1"/>
      <w:numFmt w:val="bullet"/>
      <w:lvlText w:val=""/>
      <w:lvlJc w:val="left"/>
      <w:pPr>
        <w:ind w:left="4320" w:hanging="360"/>
      </w:pPr>
      <w:rPr>
        <w:rFonts w:ascii="Wingdings" w:hAnsi="Wingdings" w:hint="default"/>
      </w:rPr>
    </w:lvl>
    <w:lvl w:ilvl="6" w:tplc="450A18C8">
      <w:start w:val="1"/>
      <w:numFmt w:val="bullet"/>
      <w:lvlText w:val=""/>
      <w:lvlJc w:val="left"/>
      <w:pPr>
        <w:ind w:left="5040" w:hanging="360"/>
      </w:pPr>
      <w:rPr>
        <w:rFonts w:ascii="Symbol" w:hAnsi="Symbol" w:hint="default"/>
      </w:rPr>
    </w:lvl>
    <w:lvl w:ilvl="7" w:tplc="31FAC802">
      <w:start w:val="1"/>
      <w:numFmt w:val="bullet"/>
      <w:lvlText w:val="o"/>
      <w:lvlJc w:val="left"/>
      <w:pPr>
        <w:ind w:left="5760" w:hanging="360"/>
      </w:pPr>
      <w:rPr>
        <w:rFonts w:ascii="Courier New" w:hAnsi="Courier New" w:hint="default"/>
      </w:rPr>
    </w:lvl>
    <w:lvl w:ilvl="8" w:tplc="7F16D682">
      <w:start w:val="1"/>
      <w:numFmt w:val="bullet"/>
      <w:lvlText w:val=""/>
      <w:lvlJc w:val="left"/>
      <w:pPr>
        <w:ind w:left="6480" w:hanging="360"/>
      </w:pPr>
      <w:rPr>
        <w:rFonts w:ascii="Wingdings" w:hAnsi="Wingdings" w:hint="default"/>
      </w:rPr>
    </w:lvl>
  </w:abstractNum>
  <w:abstractNum w:abstractNumId="8" w15:restartNumberingAfterBreak="0">
    <w:nsid w:val="6C862ED9"/>
    <w:multiLevelType w:val="hybridMultilevel"/>
    <w:tmpl w:val="F88CAF52"/>
    <w:lvl w:ilvl="0" w:tplc="4B8E0212">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5949693">
    <w:abstractNumId w:val="2"/>
  </w:num>
  <w:num w:numId="2" w16cid:durableId="1537280122">
    <w:abstractNumId w:val="6"/>
  </w:num>
  <w:num w:numId="3" w16cid:durableId="1582643516">
    <w:abstractNumId w:val="0"/>
  </w:num>
  <w:num w:numId="4" w16cid:durableId="1326199744">
    <w:abstractNumId w:val="1"/>
  </w:num>
  <w:num w:numId="5" w16cid:durableId="96366600">
    <w:abstractNumId w:val="4"/>
  </w:num>
  <w:num w:numId="6" w16cid:durableId="1539734245">
    <w:abstractNumId w:val="8"/>
  </w:num>
  <w:num w:numId="7" w16cid:durableId="381515004">
    <w:abstractNumId w:val="3"/>
  </w:num>
  <w:num w:numId="8" w16cid:durableId="890968337">
    <w:abstractNumId w:val="5"/>
  </w:num>
  <w:num w:numId="9" w16cid:durableId="13147965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1E"/>
    <w:rsid w:val="0000510C"/>
    <w:rsid w:val="0003193D"/>
    <w:rsid w:val="0007156F"/>
    <w:rsid w:val="001171D5"/>
    <w:rsid w:val="0013063F"/>
    <w:rsid w:val="001352C9"/>
    <w:rsid w:val="00171D18"/>
    <w:rsid w:val="001A7023"/>
    <w:rsid w:val="00207607"/>
    <w:rsid w:val="002862AA"/>
    <w:rsid w:val="003062EB"/>
    <w:rsid w:val="003145D7"/>
    <w:rsid w:val="0032069E"/>
    <w:rsid w:val="003274EA"/>
    <w:rsid w:val="00351A0B"/>
    <w:rsid w:val="003B43EB"/>
    <w:rsid w:val="003B5FE8"/>
    <w:rsid w:val="003C261E"/>
    <w:rsid w:val="003C4659"/>
    <w:rsid w:val="003C7339"/>
    <w:rsid w:val="003D6FC6"/>
    <w:rsid w:val="004349CE"/>
    <w:rsid w:val="00452351"/>
    <w:rsid w:val="00474C85"/>
    <w:rsid w:val="0048103D"/>
    <w:rsid w:val="00487229"/>
    <w:rsid w:val="004A4007"/>
    <w:rsid w:val="004B3CD6"/>
    <w:rsid w:val="004C0B8F"/>
    <w:rsid w:val="004E03C5"/>
    <w:rsid w:val="005571B6"/>
    <w:rsid w:val="00563E06"/>
    <w:rsid w:val="00577A67"/>
    <w:rsid w:val="00597D6A"/>
    <w:rsid w:val="00632487"/>
    <w:rsid w:val="00676851"/>
    <w:rsid w:val="006B3E39"/>
    <w:rsid w:val="0074778F"/>
    <w:rsid w:val="00756BD9"/>
    <w:rsid w:val="0077430D"/>
    <w:rsid w:val="00787A8E"/>
    <w:rsid w:val="007D4917"/>
    <w:rsid w:val="00804A99"/>
    <w:rsid w:val="008129A8"/>
    <w:rsid w:val="00835961"/>
    <w:rsid w:val="0086227E"/>
    <w:rsid w:val="009335A1"/>
    <w:rsid w:val="009408FE"/>
    <w:rsid w:val="00941DF1"/>
    <w:rsid w:val="00952EA6"/>
    <w:rsid w:val="0097102D"/>
    <w:rsid w:val="009944F3"/>
    <w:rsid w:val="00997C0B"/>
    <w:rsid w:val="009C7CAE"/>
    <w:rsid w:val="009E096B"/>
    <w:rsid w:val="00A21AF5"/>
    <w:rsid w:val="00A364D1"/>
    <w:rsid w:val="00A802A1"/>
    <w:rsid w:val="00AD1A64"/>
    <w:rsid w:val="00B87370"/>
    <w:rsid w:val="00BE470C"/>
    <w:rsid w:val="00C0064A"/>
    <w:rsid w:val="00C2016C"/>
    <w:rsid w:val="00C40E2A"/>
    <w:rsid w:val="00C5305A"/>
    <w:rsid w:val="00C61117"/>
    <w:rsid w:val="00C64F24"/>
    <w:rsid w:val="00C91E38"/>
    <w:rsid w:val="00CC0716"/>
    <w:rsid w:val="00CE69CB"/>
    <w:rsid w:val="00CF5563"/>
    <w:rsid w:val="00D4148C"/>
    <w:rsid w:val="00D50878"/>
    <w:rsid w:val="00D57795"/>
    <w:rsid w:val="00D577AF"/>
    <w:rsid w:val="00D708FE"/>
    <w:rsid w:val="00DB4B1E"/>
    <w:rsid w:val="00DD1627"/>
    <w:rsid w:val="00E37004"/>
    <w:rsid w:val="00E4086D"/>
    <w:rsid w:val="00E4406E"/>
    <w:rsid w:val="00E73B24"/>
    <w:rsid w:val="00E824F4"/>
    <w:rsid w:val="00EA330D"/>
    <w:rsid w:val="00EA6AD3"/>
    <w:rsid w:val="00ED691D"/>
    <w:rsid w:val="00EF6949"/>
    <w:rsid w:val="00F31D5B"/>
    <w:rsid w:val="00F522F5"/>
    <w:rsid w:val="00F84026"/>
    <w:rsid w:val="00FA33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B1C0"/>
  <w15:chartTrackingRefBased/>
  <w15:docId w15:val="{27F85D9D-15AD-47F9-9547-5B0FEE7D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F5563"/>
    <w:pPr>
      <w:widowControl w:val="0"/>
      <w:autoSpaceDE w:val="0"/>
      <w:autoSpaceDN w:val="0"/>
      <w:spacing w:before="28" w:after="0" w:line="240" w:lineRule="auto"/>
      <w:ind w:left="112"/>
      <w:jc w:val="both"/>
      <w:outlineLvl w:val="0"/>
    </w:pPr>
    <w:rPr>
      <w:rFonts w:ascii="Calibri" w:eastAsia="Calibri" w:hAnsi="Calibri" w:cs="Calibri"/>
      <w:b/>
      <w:bCs/>
      <w:kern w:val="0"/>
      <w:sz w:val="36"/>
      <w:szCs w:val="36"/>
      <w:lang w:eastAsia="en-AU" w:bidi="en-AU"/>
      <w14:ligatures w14:val="none"/>
    </w:rPr>
  </w:style>
  <w:style w:type="paragraph" w:styleId="Heading2">
    <w:name w:val="heading 2"/>
    <w:basedOn w:val="Normal"/>
    <w:next w:val="Normal"/>
    <w:link w:val="Heading2Char"/>
    <w:uiPriority w:val="9"/>
    <w:unhideWhenUsed/>
    <w:qFormat/>
    <w:rsid w:val="00F840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EA6"/>
    <w:pPr>
      <w:ind w:left="720"/>
      <w:contextualSpacing/>
    </w:pPr>
  </w:style>
  <w:style w:type="table" w:styleId="TableGrid">
    <w:name w:val="Table Grid"/>
    <w:basedOn w:val="TableNormal"/>
    <w:uiPriority w:val="39"/>
    <w:rsid w:val="00ED6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7795"/>
    <w:pPr>
      <w:spacing w:after="0" w:line="240" w:lineRule="auto"/>
    </w:pPr>
  </w:style>
  <w:style w:type="character" w:styleId="CommentReference">
    <w:name w:val="annotation reference"/>
    <w:basedOn w:val="DefaultParagraphFont"/>
    <w:uiPriority w:val="99"/>
    <w:semiHidden/>
    <w:unhideWhenUsed/>
    <w:rsid w:val="009C7CAE"/>
    <w:rPr>
      <w:sz w:val="16"/>
      <w:szCs w:val="16"/>
    </w:rPr>
  </w:style>
  <w:style w:type="paragraph" w:styleId="CommentText">
    <w:name w:val="annotation text"/>
    <w:basedOn w:val="Normal"/>
    <w:link w:val="CommentTextChar"/>
    <w:uiPriority w:val="99"/>
    <w:unhideWhenUsed/>
    <w:rsid w:val="009C7CAE"/>
    <w:pPr>
      <w:spacing w:line="240" w:lineRule="auto"/>
    </w:pPr>
    <w:rPr>
      <w:sz w:val="20"/>
      <w:szCs w:val="20"/>
    </w:rPr>
  </w:style>
  <w:style w:type="character" w:customStyle="1" w:styleId="CommentTextChar">
    <w:name w:val="Comment Text Char"/>
    <w:basedOn w:val="DefaultParagraphFont"/>
    <w:link w:val="CommentText"/>
    <w:uiPriority w:val="99"/>
    <w:rsid w:val="009C7CAE"/>
    <w:rPr>
      <w:sz w:val="20"/>
      <w:szCs w:val="20"/>
    </w:rPr>
  </w:style>
  <w:style w:type="paragraph" w:styleId="CommentSubject">
    <w:name w:val="annotation subject"/>
    <w:basedOn w:val="CommentText"/>
    <w:next w:val="CommentText"/>
    <w:link w:val="CommentSubjectChar"/>
    <w:uiPriority w:val="99"/>
    <w:semiHidden/>
    <w:unhideWhenUsed/>
    <w:rsid w:val="009C7CAE"/>
    <w:rPr>
      <w:b/>
      <w:bCs/>
    </w:rPr>
  </w:style>
  <w:style w:type="character" w:customStyle="1" w:styleId="CommentSubjectChar">
    <w:name w:val="Comment Subject Char"/>
    <w:basedOn w:val="CommentTextChar"/>
    <w:link w:val="CommentSubject"/>
    <w:uiPriority w:val="99"/>
    <w:semiHidden/>
    <w:rsid w:val="009C7CAE"/>
    <w:rPr>
      <w:b/>
      <w:bCs/>
      <w:sz w:val="20"/>
      <w:szCs w:val="20"/>
    </w:rPr>
  </w:style>
  <w:style w:type="character" w:customStyle="1" w:styleId="Heading1Char">
    <w:name w:val="Heading 1 Char"/>
    <w:basedOn w:val="DefaultParagraphFont"/>
    <w:link w:val="Heading1"/>
    <w:uiPriority w:val="9"/>
    <w:rsid w:val="00CF5563"/>
    <w:rPr>
      <w:rFonts w:ascii="Calibri" w:eastAsia="Calibri" w:hAnsi="Calibri" w:cs="Calibri"/>
      <w:b/>
      <w:bCs/>
      <w:kern w:val="0"/>
      <w:sz w:val="36"/>
      <w:szCs w:val="36"/>
      <w:lang w:eastAsia="en-AU" w:bidi="en-AU"/>
      <w14:ligatures w14:val="none"/>
    </w:rPr>
  </w:style>
  <w:style w:type="paragraph" w:styleId="Header">
    <w:name w:val="header"/>
    <w:basedOn w:val="Normal"/>
    <w:link w:val="HeaderChar"/>
    <w:uiPriority w:val="99"/>
    <w:unhideWhenUsed/>
    <w:rsid w:val="00E40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86D"/>
  </w:style>
  <w:style w:type="paragraph" w:styleId="Footer">
    <w:name w:val="footer"/>
    <w:basedOn w:val="Normal"/>
    <w:link w:val="FooterChar"/>
    <w:uiPriority w:val="99"/>
    <w:unhideWhenUsed/>
    <w:rsid w:val="00E40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86D"/>
  </w:style>
  <w:style w:type="paragraph" w:styleId="BodyText">
    <w:name w:val="Body Text"/>
    <w:basedOn w:val="Normal"/>
    <w:link w:val="BodyTextChar"/>
    <w:uiPriority w:val="1"/>
    <w:qFormat/>
    <w:rsid w:val="00E4086D"/>
    <w:pPr>
      <w:widowControl w:val="0"/>
      <w:autoSpaceDE w:val="0"/>
      <w:autoSpaceDN w:val="0"/>
      <w:spacing w:after="0" w:line="240" w:lineRule="auto"/>
    </w:pPr>
    <w:rPr>
      <w:rFonts w:ascii="Arial" w:eastAsia="Arial" w:hAnsi="Arial" w:cs="Arial"/>
      <w:kern w:val="0"/>
      <w:lang w:eastAsia="en-AU" w:bidi="en-AU"/>
      <w14:ligatures w14:val="none"/>
    </w:rPr>
  </w:style>
  <w:style w:type="character" w:customStyle="1" w:styleId="BodyTextChar">
    <w:name w:val="Body Text Char"/>
    <w:basedOn w:val="DefaultParagraphFont"/>
    <w:link w:val="BodyText"/>
    <w:uiPriority w:val="1"/>
    <w:rsid w:val="00E4086D"/>
    <w:rPr>
      <w:rFonts w:ascii="Arial" w:eastAsia="Arial" w:hAnsi="Arial" w:cs="Arial"/>
      <w:kern w:val="0"/>
      <w:lang w:eastAsia="en-AU" w:bidi="en-AU"/>
      <w14:ligatures w14:val="none"/>
    </w:rPr>
  </w:style>
  <w:style w:type="paragraph" w:styleId="NormalWeb">
    <w:name w:val="Normal (Web)"/>
    <w:basedOn w:val="Normal"/>
    <w:uiPriority w:val="99"/>
    <w:unhideWhenUsed/>
    <w:rsid w:val="00F8402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1">
    <w:name w:val="Table Grid1"/>
    <w:basedOn w:val="TableNormal"/>
    <w:next w:val="TableGrid"/>
    <w:uiPriority w:val="39"/>
    <w:rsid w:val="00F84026"/>
    <w:pPr>
      <w:spacing w:after="0" w:line="240" w:lineRule="auto"/>
    </w:pPr>
    <w:rPr>
      <w:rFonts w:eastAsia="Times New Roman"/>
      <w:kern w:val="0"/>
      <w:sz w:val="24"/>
      <w:szCs w:val="24"/>
      <w:lang w:val="en-GB"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84026"/>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F84026"/>
    <w:rPr>
      <w:i/>
      <w:iCs/>
      <w:color w:val="2F5496" w:themeColor="accent1" w:themeShade="BF"/>
    </w:rPr>
  </w:style>
  <w:style w:type="table" w:customStyle="1" w:styleId="TableGrid2">
    <w:name w:val="Table Grid2"/>
    <w:basedOn w:val="TableNormal"/>
    <w:next w:val="TableGrid"/>
    <w:uiPriority w:val="39"/>
    <w:rsid w:val="00C5305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E096B"/>
    <w:pPr>
      <w:spacing w:after="0" w:line="240" w:lineRule="auto"/>
    </w:pPr>
    <w:rPr>
      <w:rFonts w:eastAsia="MS Mincho"/>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577A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5A9EA40A395840B9D68974793CBB6E" ma:contentTypeVersion="13" ma:contentTypeDescription="Create a new document." ma:contentTypeScope="" ma:versionID="1f0010c1452cb4ac528e45c416f109e4">
  <xsd:schema xmlns:xsd="http://www.w3.org/2001/XMLSchema" xmlns:xs="http://www.w3.org/2001/XMLSchema" xmlns:p="http://schemas.microsoft.com/office/2006/metadata/properties" xmlns:ns2="9cc1b4c8-1c61-4b99-bcd0-71f5c4165c64" xmlns:ns3="0f55892f-db84-42f0-90fb-6593ec605adc" targetNamespace="http://schemas.microsoft.com/office/2006/metadata/properties" ma:root="true" ma:fieldsID="ae5cdd879134d29fbff3e0233e4644a9" ns2:_="" ns3:_="">
    <xsd:import namespace="9cc1b4c8-1c61-4b99-bcd0-71f5c4165c64"/>
    <xsd:import namespace="0f55892f-db84-42f0-90fb-6593ec605a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1b4c8-1c61-4b99-bcd0-71f5c416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e322c6-db02-4cee-9b50-73cd3eae5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5892f-db84-42f0-90fb-6593ec605a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17af0f-e901-4c59-b992-07c58b5fe862}" ma:internalName="TaxCatchAll" ma:showField="CatchAllData" ma:web="0f55892f-db84-42f0-90fb-6593ec605a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5BCA22-BBD1-4A69-BE4F-B256E91D0060}">
  <ds:schemaRefs>
    <ds:schemaRef ds:uri="http://schemas.microsoft.com/sharepoint/v3/contenttype/forms"/>
  </ds:schemaRefs>
</ds:datastoreItem>
</file>

<file path=customXml/itemProps2.xml><?xml version="1.0" encoding="utf-8"?>
<ds:datastoreItem xmlns:ds="http://schemas.openxmlformats.org/officeDocument/2006/customXml" ds:itemID="{A95DE9EC-EFF4-4E1D-934D-DD755CE73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1b4c8-1c61-4b99-bcd0-71f5c4165c64"/>
    <ds:schemaRef ds:uri="0f55892f-db84-42f0-90fb-6593ec60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916</Words>
  <Characters>4977</Characters>
  <Application>Microsoft Office Word</Application>
  <DocSecurity>0</DocSecurity>
  <Lines>305</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Alchin (Sydney LHD)</dc:creator>
  <cp:keywords/>
  <dc:description/>
  <cp:lastModifiedBy>Sinead O'Halloran (HETI)</cp:lastModifiedBy>
  <cp:revision>8</cp:revision>
  <dcterms:created xsi:type="dcterms:W3CDTF">2024-10-31T02:18:00Z</dcterms:created>
  <dcterms:modified xsi:type="dcterms:W3CDTF">2024-10-31T05:34:00Z</dcterms:modified>
</cp:coreProperties>
</file>