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103" w14:textId="77777777" w:rsidR="006964B3" w:rsidRDefault="006964B3" w:rsidP="00A971E8">
      <w:pPr>
        <w:pStyle w:val="Heading2"/>
      </w:pPr>
    </w:p>
    <w:p w14:paraId="46C544B8" w14:textId="4019525A" w:rsidR="006964B3" w:rsidRDefault="006964B3" w:rsidP="006964B3">
      <w:pPr>
        <w:pStyle w:val="BodyText"/>
        <w:ind w:left="3548"/>
        <w:rPr>
          <w:rFonts w:ascii="Times New Roman"/>
          <w:i w:val="0"/>
          <w:sz w:val="20"/>
        </w:rPr>
      </w:pPr>
      <w:r>
        <w:rPr>
          <w:rFonts w:ascii="Times New Roman"/>
          <w:i w:val="0"/>
          <w:noProof/>
          <w:sz w:val="20"/>
        </w:rPr>
        <w:drawing>
          <wp:inline distT="0" distB="0" distL="0" distR="0" wp14:anchorId="4386F9FE" wp14:editId="6E5EA629">
            <wp:extent cx="14763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18EA1E96" w14:textId="77777777" w:rsidR="006964B3" w:rsidRDefault="006964B3" w:rsidP="006964B3">
      <w:pPr>
        <w:pStyle w:val="BodyText"/>
        <w:spacing w:before="8"/>
        <w:rPr>
          <w:rFonts w:ascii="Times New Roman"/>
          <w:i w:val="0"/>
          <w:sz w:val="16"/>
        </w:rPr>
      </w:pPr>
    </w:p>
    <w:p w14:paraId="68A42EDD" w14:textId="77777777" w:rsidR="006964B3" w:rsidRPr="003C15A4" w:rsidRDefault="006964B3" w:rsidP="006964B3">
      <w:pPr>
        <w:spacing w:before="27" w:line="259" w:lineRule="auto"/>
        <w:ind w:left="298" w:right="961"/>
        <w:jc w:val="center"/>
        <w:rPr>
          <w:rFonts w:ascii="Calibri" w:hAnsi="Calibri" w:cs="Calibri"/>
          <w:b/>
          <w:sz w:val="36"/>
        </w:rPr>
      </w:pPr>
      <w:r w:rsidRPr="003C15A4">
        <w:rPr>
          <w:rFonts w:ascii="Calibri" w:hAnsi="Calibri" w:cs="Calibri"/>
          <w:b/>
          <w:sz w:val="36"/>
        </w:rPr>
        <w:t>THE ROYAL AUSTRALIAN AND NEW ZEALAND COLLEGE OF PSYCHIATRISTS</w:t>
      </w:r>
    </w:p>
    <w:p w14:paraId="7DA6D456" w14:textId="5DAD3F5D" w:rsidR="006964B3" w:rsidRPr="003C15A4" w:rsidRDefault="006964B3" w:rsidP="006964B3">
      <w:pPr>
        <w:pStyle w:val="BodyText"/>
        <w:spacing w:before="10"/>
        <w:rPr>
          <w:b/>
          <w:i w:val="0"/>
          <w:sz w:val="8"/>
        </w:rPr>
      </w:pPr>
      <w:r w:rsidRPr="003C15A4">
        <w:rPr>
          <w:noProof/>
        </w:rPr>
        <mc:AlternateContent>
          <mc:Choice Requires="wps">
            <w:drawing>
              <wp:anchor distT="0" distB="0" distL="0" distR="0" simplePos="0" relativeHeight="251670528" behindDoc="1" locked="0" layoutInCell="1" allowOverlap="1" wp14:anchorId="08AB9AEE" wp14:editId="445D7FFC">
                <wp:simplePos x="0" y="0"/>
                <wp:positionH relativeFrom="page">
                  <wp:posOffset>1028700</wp:posOffset>
                </wp:positionH>
                <wp:positionV relativeFrom="paragraph">
                  <wp:posOffset>121285</wp:posOffset>
                </wp:positionV>
                <wp:extent cx="5612765" cy="1724025"/>
                <wp:effectExtent l="0" t="0" r="26035" b="28575"/>
                <wp:wrapTopAndBottom/>
                <wp:docPr id="9603" name="Text Box 9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724025"/>
                        </a:xfrm>
                        <a:prstGeom prst="rect">
                          <a:avLst/>
                        </a:prstGeom>
                        <a:solidFill>
                          <a:srgbClr val="D9D9D9"/>
                        </a:solidFill>
                        <a:ln w="6097">
                          <a:solidFill>
                            <a:srgbClr val="000000"/>
                          </a:solidFill>
                          <a:miter lim="800000"/>
                          <a:headEnd/>
                          <a:tailEnd/>
                        </a:ln>
                      </wps:spPr>
                      <wps:txbx>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9AEE" id="_x0000_t202" coordsize="21600,21600" o:spt="202" path="m,l,21600r21600,l21600,xe">
                <v:stroke joinstyle="miter"/>
                <v:path gradientshapeok="t" o:connecttype="rect"/>
              </v:shapetype>
              <v:shape id="Text Box 9603" o:spid="_x0000_s1026" type="#_x0000_t202" style="position:absolute;margin-left:81pt;margin-top:9.55pt;width:441.95pt;height:13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PrDwIAABwEAAAOAAAAZHJzL2Uyb0RvYy54bWysU9tu2zAMfR+wfxD0vtgJlqQ14hRdsg4D&#10;ugvQ7QMUWbaFyaJGKbG7rx8lO+muL8NsQKAk6pA8PNzcDJ1hJ4Vegy35fJZzpqyEStum5J8/3b24&#10;4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" fillcolor="#d9d9d9" strokeweight=".16936mm">
                <v:textbox inset="0,0,0,0">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v:textbox>
                <w10:wrap type="topAndBottom" anchorx="page"/>
              </v:shape>
            </w:pict>
          </mc:Fallback>
        </mc:AlternateContent>
      </w:r>
    </w:p>
    <w:p w14:paraId="042CD158" w14:textId="77777777" w:rsidR="006964B3" w:rsidRPr="003C15A4" w:rsidRDefault="006964B3" w:rsidP="006964B3">
      <w:pPr>
        <w:pStyle w:val="BodyText"/>
        <w:spacing w:before="4"/>
        <w:rPr>
          <w:b/>
          <w:i w:val="0"/>
          <w:sz w:val="48"/>
        </w:rPr>
      </w:pPr>
    </w:p>
    <w:p w14:paraId="4667D83D" w14:textId="77777777" w:rsidR="006964B3" w:rsidRPr="00A971E8" w:rsidRDefault="006964B3" w:rsidP="006964B3">
      <w:pPr>
        <w:spacing w:before="1" w:line="259" w:lineRule="auto"/>
        <w:ind w:left="316" w:right="961"/>
        <w:jc w:val="center"/>
        <w:rPr>
          <w:rFonts w:ascii="Calibri" w:hAnsi="Calibri" w:cs="Calibri"/>
          <w:b/>
          <w:sz w:val="28"/>
          <w:szCs w:val="28"/>
        </w:rPr>
      </w:pPr>
      <w:r w:rsidRPr="00A971E8">
        <w:rPr>
          <w:rFonts w:ascii="Calibri" w:hAnsi="Calibri" w:cs="Calibri"/>
          <w:b/>
          <w:sz w:val="28"/>
          <w:szCs w:val="28"/>
        </w:rPr>
        <w:t>Produced and delivered by the NSW Branch Training Committee in collaboration with Health Education and Training Institute Higher Education</w:t>
      </w:r>
    </w:p>
    <w:p w14:paraId="18DF69A4" w14:textId="511B4FE6" w:rsidR="006964B3" w:rsidRPr="003C15A4" w:rsidRDefault="006964B3" w:rsidP="006964B3">
      <w:pPr>
        <w:pStyle w:val="BodyText"/>
        <w:spacing w:before="8"/>
        <w:rPr>
          <w:b/>
          <w:i w:val="0"/>
          <w:sz w:val="8"/>
        </w:rPr>
      </w:pPr>
      <w:r w:rsidRPr="003C15A4">
        <w:rPr>
          <w:noProof/>
        </w:rPr>
        <w:drawing>
          <wp:anchor distT="0" distB="0" distL="0" distR="0" simplePos="0" relativeHeight="251669504" behindDoc="0" locked="0" layoutInCell="1" allowOverlap="1" wp14:anchorId="3A6362E5" wp14:editId="2D8B3920">
            <wp:simplePos x="0" y="0"/>
            <wp:positionH relativeFrom="page">
              <wp:posOffset>2778760</wp:posOffset>
            </wp:positionH>
            <wp:positionV relativeFrom="paragraph">
              <wp:posOffset>92075</wp:posOffset>
            </wp:positionV>
            <wp:extent cx="1984375" cy="831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831215"/>
                    </a:xfrm>
                    <a:prstGeom prst="rect">
                      <a:avLst/>
                    </a:prstGeom>
                    <a:noFill/>
                  </pic:spPr>
                </pic:pic>
              </a:graphicData>
            </a:graphic>
            <wp14:sizeRelH relativeFrom="page">
              <wp14:pctWidth>0</wp14:pctWidth>
            </wp14:sizeRelH>
            <wp14:sizeRelV relativeFrom="page">
              <wp14:pctHeight>0</wp14:pctHeight>
            </wp14:sizeRelV>
          </wp:anchor>
        </w:drawing>
      </w:r>
    </w:p>
    <w:p w14:paraId="4DE46503" w14:textId="797DCBE0" w:rsidR="006964B3" w:rsidRPr="003C15A4" w:rsidRDefault="006964B3" w:rsidP="006964B3">
      <w:pPr>
        <w:pStyle w:val="BodyText"/>
        <w:spacing w:before="2"/>
        <w:rPr>
          <w:b/>
          <w:i w:val="0"/>
          <w:sz w:val="10"/>
        </w:rPr>
      </w:pPr>
    </w:p>
    <w:p w14:paraId="4E03F2EA" w14:textId="77777777" w:rsidR="006964B3" w:rsidRPr="003C15A4" w:rsidRDefault="006964B3" w:rsidP="006964B3">
      <w:pPr>
        <w:rPr>
          <w:rFonts w:ascii="Calibri" w:hAnsi="Calibri" w:cs="Calibri"/>
          <w:sz w:val="10"/>
        </w:rPr>
        <w:sectPr w:rsidR="006964B3" w:rsidRPr="003C15A4">
          <w:pgSz w:w="11920" w:h="16840"/>
          <w:pgMar w:top="1100" w:right="580" w:bottom="280" w:left="1220" w:header="640" w:footer="720" w:gutter="0"/>
          <w:cols w:space="720"/>
        </w:sectPr>
      </w:pPr>
    </w:p>
    <w:p w14:paraId="088AD826" w14:textId="77777777" w:rsidR="006964B3" w:rsidRPr="003C15A4" w:rsidRDefault="006964B3" w:rsidP="006964B3">
      <w:pPr>
        <w:pStyle w:val="BodyText"/>
        <w:rPr>
          <w:b/>
          <w:i w:val="0"/>
          <w:sz w:val="32"/>
        </w:rPr>
      </w:pPr>
    </w:p>
    <w:p w14:paraId="5192D4D0" w14:textId="77777777" w:rsidR="006964B3" w:rsidRPr="003C15A4" w:rsidRDefault="006964B3" w:rsidP="006964B3">
      <w:pPr>
        <w:pStyle w:val="BodyText"/>
        <w:rPr>
          <w:b/>
          <w:i w:val="0"/>
          <w:sz w:val="32"/>
        </w:rPr>
      </w:pPr>
    </w:p>
    <w:p w14:paraId="08FB1372" w14:textId="77777777" w:rsidR="006964B3" w:rsidRPr="003C15A4" w:rsidRDefault="006964B3" w:rsidP="006964B3">
      <w:pPr>
        <w:pStyle w:val="BodyText"/>
        <w:rPr>
          <w:b/>
          <w:i w:val="0"/>
          <w:sz w:val="32"/>
        </w:rPr>
      </w:pPr>
    </w:p>
    <w:p w14:paraId="2325B4C3" w14:textId="77777777" w:rsidR="006964B3" w:rsidRPr="003C15A4" w:rsidRDefault="006964B3" w:rsidP="006964B3">
      <w:pPr>
        <w:pStyle w:val="BodyText"/>
        <w:rPr>
          <w:b/>
          <w:i w:val="0"/>
          <w:sz w:val="32"/>
        </w:rPr>
      </w:pPr>
    </w:p>
    <w:p w14:paraId="2615F93E" w14:textId="77777777" w:rsidR="003C15A4" w:rsidRDefault="003C15A4" w:rsidP="006964B3">
      <w:pPr>
        <w:spacing w:before="36"/>
        <w:rPr>
          <w:rFonts w:ascii="Calibri" w:hAnsi="Calibri" w:cs="Calibri"/>
          <w:b/>
          <w:sz w:val="28"/>
          <w:szCs w:val="28"/>
        </w:rPr>
      </w:pPr>
    </w:p>
    <w:p w14:paraId="1F42EB58" w14:textId="77777777" w:rsidR="003C15A4" w:rsidRDefault="003C15A4" w:rsidP="006964B3">
      <w:pPr>
        <w:spacing w:before="36"/>
        <w:rPr>
          <w:rFonts w:ascii="Calibri" w:hAnsi="Calibri" w:cs="Calibri"/>
          <w:b/>
          <w:sz w:val="28"/>
          <w:szCs w:val="28"/>
        </w:rPr>
      </w:pPr>
    </w:p>
    <w:p w14:paraId="17DE4BF0" w14:textId="77777777" w:rsidR="003C15A4" w:rsidRDefault="003C15A4" w:rsidP="006964B3">
      <w:pPr>
        <w:spacing w:before="36"/>
        <w:rPr>
          <w:rFonts w:ascii="Calibri" w:hAnsi="Calibri" w:cs="Calibri"/>
          <w:b/>
          <w:sz w:val="28"/>
          <w:szCs w:val="28"/>
        </w:rPr>
      </w:pPr>
    </w:p>
    <w:p w14:paraId="04095B2B" w14:textId="77777777" w:rsidR="003C15A4" w:rsidRDefault="003C15A4" w:rsidP="006964B3">
      <w:pPr>
        <w:spacing w:before="36"/>
        <w:rPr>
          <w:rFonts w:ascii="Calibri" w:hAnsi="Calibri" w:cs="Calibri"/>
          <w:b/>
          <w:sz w:val="28"/>
          <w:szCs w:val="28"/>
        </w:rPr>
      </w:pPr>
    </w:p>
    <w:p w14:paraId="407D9B17" w14:textId="77777777" w:rsidR="003C15A4" w:rsidRDefault="003C15A4" w:rsidP="006964B3">
      <w:pPr>
        <w:spacing w:before="36"/>
        <w:rPr>
          <w:rFonts w:ascii="Calibri" w:hAnsi="Calibri" w:cs="Calibri"/>
          <w:b/>
          <w:sz w:val="28"/>
          <w:szCs w:val="28"/>
        </w:rPr>
      </w:pPr>
    </w:p>
    <w:p w14:paraId="7043DDC8" w14:textId="75FB306C" w:rsidR="006964B3" w:rsidRPr="003C15A4" w:rsidRDefault="003C15A4" w:rsidP="006964B3">
      <w:pPr>
        <w:spacing w:before="36"/>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1D5BB25" wp14:editId="538D874A">
                <wp:simplePos x="0" y="0"/>
                <wp:positionH relativeFrom="page">
                  <wp:posOffset>4916805</wp:posOffset>
                </wp:positionH>
                <wp:positionV relativeFrom="paragraph">
                  <wp:posOffset>33020</wp:posOffset>
                </wp:positionV>
                <wp:extent cx="2017395" cy="273050"/>
                <wp:effectExtent l="0" t="0" r="20955" b="12700"/>
                <wp:wrapNone/>
                <wp:docPr id="9602" name="Rectangle 9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E10A6" id="Rectangle 9602" o:spid="_x0000_s1026" style="position:absolute;margin-left:387.15pt;margin-top:2.6pt;width:158.85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&#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CANDIDATE’S NAME:</w:t>
      </w:r>
    </w:p>
    <w:p w14:paraId="7D73B75B" w14:textId="77777777" w:rsidR="003C15A4" w:rsidRDefault="003C15A4" w:rsidP="006964B3">
      <w:pPr>
        <w:spacing w:line="352" w:lineRule="auto"/>
        <w:ind w:left="567" w:right="3889" w:firstLine="948"/>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75CC8E96" wp14:editId="37AE36AA">
                <wp:simplePos x="0" y="0"/>
                <wp:positionH relativeFrom="page">
                  <wp:posOffset>4916805</wp:posOffset>
                </wp:positionH>
                <wp:positionV relativeFrom="paragraph">
                  <wp:posOffset>274320</wp:posOffset>
                </wp:positionV>
                <wp:extent cx="2017395" cy="273050"/>
                <wp:effectExtent l="0" t="0" r="20955" b="12700"/>
                <wp:wrapNone/>
                <wp:docPr id="9600" name="Rectangle 9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77B571" id="Rectangle 9600" o:spid="_x0000_s1026" style="position:absolute;margin-left:387.15pt;margin-top:21.6pt;width:158.8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" filled="f" strokeweight="1pt">
                <w10:wrap anchorx="page"/>
              </v:rect>
            </w:pict>
          </mc:Fallback>
        </mc:AlternateContent>
      </w:r>
      <w:r w:rsidR="006964B3" w:rsidRPr="003C15A4">
        <w:rPr>
          <w:rFonts w:ascii="Calibri" w:hAnsi="Calibri" w:cs="Calibri"/>
          <w:b/>
          <w:sz w:val="28"/>
          <w:szCs w:val="28"/>
        </w:rPr>
        <w:t xml:space="preserve">    </w:t>
      </w:r>
    </w:p>
    <w:p w14:paraId="5DC68F47" w14:textId="22EEB8C4" w:rsidR="003C15A4" w:rsidRDefault="006964B3" w:rsidP="006964B3">
      <w:pPr>
        <w:spacing w:line="352" w:lineRule="auto"/>
        <w:ind w:left="567" w:right="3889" w:firstLine="948"/>
        <w:rPr>
          <w:rFonts w:ascii="Calibri" w:hAnsi="Calibri" w:cs="Calibri"/>
          <w:b/>
          <w:sz w:val="28"/>
          <w:szCs w:val="28"/>
        </w:rPr>
      </w:pPr>
      <w:r w:rsidRPr="003C15A4">
        <w:rPr>
          <w:rFonts w:ascii="Calibri" w:hAnsi="Calibri" w:cs="Calibri"/>
          <w:b/>
          <w:sz w:val="28"/>
          <w:szCs w:val="28"/>
        </w:rPr>
        <w:t xml:space="preserve"> DATE: </w:t>
      </w:r>
    </w:p>
    <w:p w14:paraId="76A02861" w14:textId="3B32FF36" w:rsidR="006964B3" w:rsidRPr="003C15A4" w:rsidRDefault="003C15A4" w:rsidP="003C15A4">
      <w:pPr>
        <w:spacing w:line="352" w:lineRule="auto"/>
        <w:ind w:left="567" w:right="3889"/>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4F7926A6" wp14:editId="16642FB8">
                <wp:simplePos x="0" y="0"/>
                <wp:positionH relativeFrom="page">
                  <wp:posOffset>4897755</wp:posOffset>
                </wp:positionH>
                <wp:positionV relativeFrom="paragraph">
                  <wp:posOffset>9525</wp:posOffset>
                </wp:positionV>
                <wp:extent cx="2017395" cy="273050"/>
                <wp:effectExtent l="0" t="0" r="20955" b="12700"/>
                <wp:wrapNone/>
                <wp:docPr id="9601" name="Rectangle 9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BD834" id="Rectangle 9601" o:spid="_x0000_s1026" style="position:absolute;margin-left:385.65pt;margin-top:.75pt;width:158.8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&#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TRAINING ZONE:</w:t>
      </w:r>
    </w:p>
    <w:p w14:paraId="793A12A3" w14:textId="77777777" w:rsidR="006964B3" w:rsidRPr="003C15A4" w:rsidRDefault="006964B3" w:rsidP="006964B3">
      <w:pPr>
        <w:spacing w:line="352" w:lineRule="auto"/>
        <w:rPr>
          <w:rFonts w:ascii="Calibri" w:hAnsi="Calibri" w:cs="Calibri"/>
          <w:sz w:val="36"/>
        </w:rPr>
        <w:sectPr w:rsidR="006964B3" w:rsidRPr="003C15A4">
          <w:type w:val="continuous"/>
          <w:pgSz w:w="11920" w:h="16840"/>
          <w:pgMar w:top="1100" w:right="580" w:bottom="280" w:left="1220" w:header="720" w:footer="720" w:gutter="0"/>
          <w:cols w:num="2" w:space="720" w:equalWidth="0">
            <w:col w:w="1960" w:space="975"/>
            <w:col w:w="7185"/>
          </w:cols>
        </w:sectPr>
      </w:pPr>
    </w:p>
    <w:p w14:paraId="43E9EBBA" w14:textId="77777777" w:rsidR="006964B3" w:rsidRPr="003C15A4" w:rsidRDefault="006964B3" w:rsidP="006964B3">
      <w:pPr>
        <w:pStyle w:val="BodyText"/>
        <w:spacing w:before="4"/>
        <w:rPr>
          <w:b/>
          <w:i w:val="0"/>
          <w:sz w:val="11"/>
        </w:rPr>
      </w:pPr>
    </w:p>
    <w:p w14:paraId="42D3EE72" w14:textId="77777777" w:rsidR="006964B3" w:rsidRDefault="006964B3" w:rsidP="006964B3">
      <w:pPr>
        <w:sectPr w:rsidR="006964B3">
          <w:type w:val="continuous"/>
          <w:pgSz w:w="11920" w:h="16840"/>
          <w:pgMar w:top="1100" w:right="578" w:bottom="278" w:left="1219" w:header="720" w:footer="720" w:gutter="0"/>
          <w:cols w:space="720"/>
        </w:sectPr>
      </w:pPr>
    </w:p>
    <w:p w14:paraId="26602010" w14:textId="77777777" w:rsidR="00DE5124" w:rsidRPr="00284CA5" w:rsidRDefault="00DE5124" w:rsidP="003C15A4">
      <w:pPr>
        <w:rPr>
          <w:rFonts w:cstheme="minorHAnsi"/>
        </w:rPr>
      </w:pPr>
    </w:p>
    <w:p w14:paraId="06E2E23B" w14:textId="634420D9" w:rsidR="003C15A4" w:rsidRPr="00DC51C0" w:rsidRDefault="003C15A4">
      <w:pPr>
        <w:rPr>
          <w:rFonts w:ascii="Calibri" w:hAnsi="Calibri" w:cs="Calibri"/>
          <w:b/>
          <w:sz w:val="28"/>
          <w:szCs w:val="28"/>
        </w:rPr>
      </w:pPr>
      <w:r w:rsidRPr="00881776">
        <w:rPr>
          <w:rFonts w:ascii="Calibri" w:hAnsi="Calibri" w:cs="Calibri"/>
          <w:b/>
          <w:bCs/>
          <w:noProof/>
          <w:sz w:val="32"/>
          <w:szCs w:val="32"/>
        </w:rPr>
        <mc:AlternateContent>
          <mc:Choice Requires="wps">
            <w:drawing>
              <wp:anchor distT="0" distB="0" distL="114300" distR="114300" simplePos="0" relativeHeight="251684864" behindDoc="0" locked="0" layoutInCell="1" allowOverlap="1" wp14:anchorId="14C9D012" wp14:editId="1D3FF21F">
                <wp:simplePos x="0" y="0"/>
                <wp:positionH relativeFrom="margin">
                  <wp:posOffset>4029075</wp:posOffset>
                </wp:positionH>
                <wp:positionV relativeFrom="paragraph">
                  <wp:posOffset>9525</wp:posOffset>
                </wp:positionV>
                <wp:extent cx="21717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2FAA3CC5"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D012" id="Text Box 16" o:spid="_x0000_s1027" type="#_x0000_t202" style="position:absolute;margin-left:317.25pt;margin-top:.75pt;width:171pt;height:19.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" fillcolor="white [3201]" strokeweight=".5pt">
                <v:textbox>
                  <w:txbxContent>
                    <w:p w14:paraId="2FAA3CC5" w14:textId="77777777" w:rsidR="003C15A4" w:rsidRDefault="003C15A4" w:rsidP="003C15A4"/>
                  </w:txbxContent>
                </v:textbox>
                <w10:wrap anchorx="margin"/>
              </v:shape>
            </w:pict>
          </mc:Fallback>
        </mc:AlternateContent>
      </w:r>
      <w:r w:rsidRPr="00881776">
        <w:rPr>
          <w:rFonts w:ascii="Calibri" w:hAnsi="Calibri" w:cs="Calibri"/>
          <w:b/>
          <w:sz w:val="32"/>
          <w:szCs w:val="32"/>
        </w:rPr>
        <w:t>MODIFIED ESSAY QUESTION 5</w:t>
      </w:r>
      <w:r w:rsidRPr="00DC51C0">
        <w:rPr>
          <w:rFonts w:ascii="Calibri" w:hAnsi="Calibri" w:cs="Calibri"/>
          <w:b/>
          <w:sz w:val="28"/>
          <w:szCs w:val="28"/>
        </w:rPr>
        <w:t xml:space="preserve">    </w:t>
      </w:r>
      <w:r>
        <w:rPr>
          <w:rFonts w:ascii="Calibri" w:hAnsi="Calibri" w:cs="Calibri"/>
          <w:b/>
          <w:sz w:val="28"/>
          <w:szCs w:val="28"/>
        </w:rPr>
        <w:tab/>
      </w:r>
      <w:r w:rsidR="002600FD">
        <w:rPr>
          <w:rFonts w:ascii="Calibri" w:hAnsi="Calibri" w:cs="Calibri"/>
          <w:b/>
        </w:rPr>
        <w:t>Candidate</w:t>
      </w:r>
      <w:r w:rsidRPr="00DC51C0">
        <w:rPr>
          <w:rFonts w:ascii="Calibri" w:hAnsi="Calibri" w:cs="Calibri"/>
          <w:b/>
        </w:rPr>
        <w:t xml:space="preserve"> Name</w:t>
      </w:r>
      <w:r>
        <w:rPr>
          <w:rFonts w:ascii="Calibri" w:hAnsi="Calibri" w:cs="Calibri"/>
          <w:b/>
        </w:rPr>
        <w:t>:</w:t>
      </w:r>
      <w:r w:rsidRPr="00DC51C0">
        <w:rPr>
          <w:rFonts w:ascii="Calibri" w:hAnsi="Calibri" w:cs="Calibri"/>
          <w:b/>
        </w:rPr>
        <w:t xml:space="preserve">  </w:t>
      </w:r>
      <w:r w:rsidRPr="00DC51C0">
        <w:rPr>
          <w:rFonts w:ascii="Calibri" w:hAnsi="Calibri" w:cs="Calibri"/>
          <w:b/>
          <w:sz w:val="28"/>
          <w:szCs w:val="28"/>
        </w:rPr>
        <w:t xml:space="preserve">                                          </w:t>
      </w:r>
    </w:p>
    <w:p w14:paraId="490D93FA" w14:textId="77777777" w:rsidR="003C15A4" w:rsidRPr="00DC51C0" w:rsidRDefault="003C15A4" w:rsidP="003C15A4">
      <w:pPr>
        <w:jc w:val="both"/>
        <w:rPr>
          <w:rFonts w:ascii="Calibri" w:hAnsi="Calibri" w:cs="Calibri"/>
          <w:b/>
          <w:i/>
          <w:iCs/>
        </w:rPr>
      </w:pPr>
    </w:p>
    <w:p w14:paraId="28F2AD8C" w14:textId="77777777" w:rsidR="003C15A4" w:rsidRPr="00F51BA3" w:rsidRDefault="003C15A4" w:rsidP="003C15A4">
      <w:pPr>
        <w:jc w:val="both"/>
        <w:rPr>
          <w:rFonts w:ascii="Calibri" w:hAnsi="Calibri" w:cs="Calibri"/>
          <w:bCs/>
          <w:i/>
          <w:iCs/>
          <w:sz w:val="22"/>
          <w:szCs w:val="22"/>
        </w:rPr>
      </w:pPr>
      <w:r w:rsidRPr="00F51BA3">
        <w:rPr>
          <w:rFonts w:ascii="Calibri" w:hAnsi="Calibri" w:cs="Calibri"/>
          <w:bCs/>
          <w:i/>
          <w:iCs/>
          <w:sz w:val="22"/>
          <w:szCs w:val="22"/>
        </w:rPr>
        <w:t xml:space="preserve">Each question within this modified essay will be marked by a different examiner. The examiner marking this question will not have access to your answers to the other questions. Therefore, please ensure that you address each question separately and specifically. Answer this question fully, even if you believe that you have partly covered its content in your answers to other questions. </w:t>
      </w:r>
    </w:p>
    <w:p w14:paraId="5D4A14D8" w14:textId="77777777" w:rsidR="00022318" w:rsidRDefault="00022318" w:rsidP="003C15A4">
      <w:pPr>
        <w:jc w:val="both"/>
        <w:rPr>
          <w:rFonts w:ascii="Calibri" w:hAnsi="Calibri" w:cs="Calibri"/>
          <w:b/>
          <w:sz w:val="28"/>
          <w:szCs w:val="28"/>
        </w:rPr>
      </w:pPr>
    </w:p>
    <w:p w14:paraId="00F89188" w14:textId="52F28717" w:rsidR="003C15A4" w:rsidRDefault="00AE293C" w:rsidP="003C15A4">
      <w:pPr>
        <w:jc w:val="both"/>
        <w:rPr>
          <w:rFonts w:ascii="Calibri" w:hAnsi="Calibri" w:cs="Calibri"/>
          <w:b/>
          <w:sz w:val="28"/>
          <w:szCs w:val="28"/>
        </w:rPr>
      </w:pPr>
      <w:r>
        <w:rPr>
          <w:rFonts w:ascii="Calibri" w:hAnsi="Calibri" w:cs="Calibri"/>
          <w:b/>
          <w:sz w:val="28"/>
          <w:szCs w:val="28"/>
        </w:rPr>
        <w:t xml:space="preserve">Modified Essay Question </w:t>
      </w:r>
      <w:r w:rsidR="003C15A4" w:rsidRPr="00DC51C0">
        <w:rPr>
          <w:rFonts w:ascii="Calibri" w:hAnsi="Calibri" w:cs="Calibri"/>
          <w:b/>
          <w:sz w:val="28"/>
          <w:szCs w:val="28"/>
        </w:rPr>
        <w:t>5: (</w:t>
      </w:r>
      <w:r w:rsidR="00796450">
        <w:rPr>
          <w:rFonts w:ascii="Calibri" w:hAnsi="Calibri" w:cs="Calibri"/>
          <w:b/>
          <w:sz w:val="28"/>
          <w:szCs w:val="28"/>
        </w:rPr>
        <w:t>30</w:t>
      </w:r>
      <w:r w:rsidR="003C15A4" w:rsidRPr="00DC51C0">
        <w:rPr>
          <w:rFonts w:ascii="Calibri" w:hAnsi="Calibri" w:cs="Calibri"/>
          <w:b/>
          <w:sz w:val="28"/>
          <w:szCs w:val="28"/>
        </w:rPr>
        <w:t xml:space="preserve"> marks) </w:t>
      </w:r>
    </w:p>
    <w:p w14:paraId="4B07599C" w14:textId="77777777" w:rsidR="00AE293C" w:rsidRPr="00DC51C0" w:rsidRDefault="00AE293C" w:rsidP="003C15A4">
      <w:pPr>
        <w:jc w:val="both"/>
        <w:rPr>
          <w:rFonts w:ascii="Calibri" w:hAnsi="Calibri" w:cs="Calibri"/>
          <w:b/>
          <w:sz w:val="28"/>
          <w:szCs w:val="28"/>
        </w:rPr>
      </w:pPr>
    </w:p>
    <w:p w14:paraId="091C21D5" w14:textId="77777777" w:rsidR="003E1A18" w:rsidRDefault="00AB6AC4" w:rsidP="00AB6AC4">
      <w:pPr>
        <w:contextualSpacing/>
        <w:jc w:val="both"/>
        <w:rPr>
          <w:rFonts w:ascii="Calibri" w:hAnsi="Calibri" w:cs="Calibri"/>
          <w:sz w:val="22"/>
          <w:szCs w:val="22"/>
        </w:rPr>
      </w:pPr>
      <w:r w:rsidRPr="00AB6AC4">
        <w:rPr>
          <w:rFonts w:ascii="Calibri" w:hAnsi="Calibri" w:cs="Calibri"/>
          <w:sz w:val="22"/>
          <w:szCs w:val="22"/>
        </w:rPr>
        <w:t xml:space="preserve">You are working as a junior consultant psychiatrist in a Youth Community Public Mental Health Centre.  You have received a referral letter from a GP (with input from a school counsellor) regarding Mari, an 18-year-old student who is studying in year 12 at the local co-educational high school. </w:t>
      </w:r>
    </w:p>
    <w:p w14:paraId="23CB77EC" w14:textId="77777777" w:rsidR="003E1A18" w:rsidRDefault="003E1A18" w:rsidP="00AB6AC4">
      <w:pPr>
        <w:contextualSpacing/>
        <w:jc w:val="both"/>
        <w:rPr>
          <w:rFonts w:ascii="Calibri" w:hAnsi="Calibri" w:cs="Calibri"/>
          <w:sz w:val="22"/>
          <w:szCs w:val="22"/>
        </w:rPr>
      </w:pPr>
    </w:p>
    <w:p w14:paraId="3CC895F5" w14:textId="77777777" w:rsidR="003E1A18" w:rsidRDefault="00AB6AC4" w:rsidP="00AB6AC4">
      <w:pPr>
        <w:contextualSpacing/>
        <w:jc w:val="both"/>
        <w:rPr>
          <w:rFonts w:ascii="Calibri" w:hAnsi="Calibri" w:cs="Calibri"/>
          <w:sz w:val="22"/>
          <w:szCs w:val="22"/>
        </w:rPr>
      </w:pPr>
      <w:r w:rsidRPr="00AB6AC4">
        <w:rPr>
          <w:rFonts w:ascii="Calibri" w:hAnsi="Calibri" w:cs="Calibri"/>
          <w:sz w:val="22"/>
          <w:szCs w:val="22"/>
        </w:rPr>
        <w:t xml:space="preserve">The GP letter states that Mari started at her current school in year 9 – she previously was in an all-girls school. Mari was previously well, engaged in a range of sports and had no academic concerns. However, her grades for the last term have been near failing. Lately, her teachers have raised concerns about her lack of engagement with other students, and suffering panic attacks when public speaking. </w:t>
      </w:r>
    </w:p>
    <w:p w14:paraId="502992DE" w14:textId="77777777" w:rsidR="003E1A18" w:rsidRDefault="003E1A18" w:rsidP="00AB6AC4">
      <w:pPr>
        <w:contextualSpacing/>
        <w:jc w:val="both"/>
        <w:rPr>
          <w:rFonts w:ascii="Calibri" w:hAnsi="Calibri" w:cs="Calibri"/>
          <w:sz w:val="22"/>
          <w:szCs w:val="22"/>
        </w:rPr>
      </w:pPr>
    </w:p>
    <w:p w14:paraId="62FB927E" w14:textId="77777777" w:rsidR="003E1A18" w:rsidRDefault="00AB6AC4" w:rsidP="00AB6AC4">
      <w:pPr>
        <w:contextualSpacing/>
        <w:jc w:val="both"/>
        <w:rPr>
          <w:rFonts w:ascii="Calibri" w:hAnsi="Calibri" w:cs="Calibri"/>
          <w:sz w:val="22"/>
          <w:szCs w:val="22"/>
        </w:rPr>
      </w:pPr>
      <w:r w:rsidRPr="00AB6AC4">
        <w:rPr>
          <w:rFonts w:ascii="Calibri" w:hAnsi="Calibri" w:cs="Calibri"/>
          <w:sz w:val="22"/>
          <w:szCs w:val="22"/>
        </w:rPr>
        <w:t>She has been reluctant to come to any sports and swimming events this year. She prefers to wear her loose-fitting school sports uniform daily to school. In addition, she has recently cut her hair very short. There has also been a steady decline in body weight from 70 kg to 60 kg and a BMI of 20 from a previous 23kg/m2.</w:t>
      </w:r>
      <w:r>
        <w:rPr>
          <w:rFonts w:ascii="Calibri" w:hAnsi="Calibri" w:cs="Calibri"/>
          <w:sz w:val="22"/>
          <w:szCs w:val="22"/>
        </w:rPr>
        <w:t xml:space="preserve"> </w:t>
      </w:r>
    </w:p>
    <w:p w14:paraId="1090F21A" w14:textId="77777777" w:rsidR="003E1A18" w:rsidRDefault="003E1A18" w:rsidP="00AB6AC4">
      <w:pPr>
        <w:contextualSpacing/>
        <w:jc w:val="both"/>
        <w:rPr>
          <w:rFonts w:ascii="Calibri" w:hAnsi="Calibri" w:cs="Calibri"/>
          <w:sz w:val="22"/>
          <w:szCs w:val="22"/>
        </w:rPr>
      </w:pPr>
    </w:p>
    <w:p w14:paraId="781476DA" w14:textId="77777777" w:rsidR="003E1A18" w:rsidRDefault="00AB6AC4" w:rsidP="00AB6AC4">
      <w:pPr>
        <w:contextualSpacing/>
        <w:jc w:val="both"/>
        <w:rPr>
          <w:rFonts w:ascii="Calibri" w:hAnsi="Calibri" w:cs="Calibri"/>
          <w:sz w:val="22"/>
          <w:szCs w:val="22"/>
        </w:rPr>
      </w:pPr>
      <w:r w:rsidRPr="00AB6AC4">
        <w:rPr>
          <w:rFonts w:ascii="Calibri" w:hAnsi="Calibri" w:cs="Calibri"/>
          <w:sz w:val="22"/>
          <w:szCs w:val="22"/>
        </w:rPr>
        <w:t xml:space="preserve">Mari appears reluctant to mix with her previous friends. A short same-sex relationship, earlier this year did not go well. </w:t>
      </w:r>
    </w:p>
    <w:p w14:paraId="302F9533" w14:textId="77777777" w:rsidR="003E1A18" w:rsidRDefault="003E1A18" w:rsidP="00AB6AC4">
      <w:pPr>
        <w:contextualSpacing/>
        <w:jc w:val="both"/>
        <w:rPr>
          <w:rFonts w:ascii="Calibri" w:hAnsi="Calibri" w:cs="Calibri"/>
          <w:sz w:val="22"/>
          <w:szCs w:val="22"/>
        </w:rPr>
      </w:pPr>
    </w:p>
    <w:p w14:paraId="2F2E8C47" w14:textId="44208F8B" w:rsidR="00AB6AC4" w:rsidRPr="00AB6AC4" w:rsidRDefault="00AB6AC4" w:rsidP="00AB6AC4">
      <w:pPr>
        <w:contextualSpacing/>
        <w:jc w:val="both"/>
        <w:rPr>
          <w:rFonts w:ascii="Calibri" w:hAnsi="Calibri" w:cs="Calibri"/>
          <w:sz w:val="22"/>
          <w:szCs w:val="22"/>
        </w:rPr>
      </w:pPr>
      <w:r w:rsidRPr="00AB6AC4">
        <w:rPr>
          <w:rFonts w:ascii="Calibri" w:hAnsi="Calibri" w:cs="Calibri"/>
          <w:sz w:val="22"/>
          <w:szCs w:val="22"/>
        </w:rPr>
        <w:t>Staff haven’t witnessed any bullying at school. The school counsellor had raised possible concerns of alcohol use and use of diuretics but was unsure and said these could just be school gossip.</w:t>
      </w:r>
      <w:r w:rsidR="00817AA3">
        <w:rPr>
          <w:rFonts w:ascii="Calibri" w:hAnsi="Calibri" w:cs="Calibri"/>
          <w:sz w:val="22"/>
          <w:szCs w:val="22"/>
        </w:rPr>
        <w:t xml:space="preserve"> </w:t>
      </w:r>
      <w:r w:rsidRPr="00AB6AC4">
        <w:rPr>
          <w:rFonts w:ascii="Calibri" w:hAnsi="Calibri" w:cs="Calibri"/>
          <w:sz w:val="22"/>
          <w:szCs w:val="22"/>
        </w:rPr>
        <w:t>She had recently been referring to herself as “Mar” rather than Mari.</w:t>
      </w:r>
    </w:p>
    <w:p w14:paraId="19F1B51D" w14:textId="77777777" w:rsidR="003E1A18" w:rsidRDefault="003E1A18" w:rsidP="00AB6AC4">
      <w:pPr>
        <w:contextualSpacing/>
        <w:jc w:val="both"/>
        <w:rPr>
          <w:rFonts w:ascii="Calibri" w:hAnsi="Calibri" w:cs="Calibri"/>
          <w:sz w:val="22"/>
          <w:szCs w:val="22"/>
        </w:rPr>
      </w:pPr>
    </w:p>
    <w:p w14:paraId="4ACABE0D" w14:textId="2C7B86DE" w:rsidR="00022318" w:rsidRDefault="00AB6AC4" w:rsidP="00AB6AC4">
      <w:pPr>
        <w:contextualSpacing/>
        <w:jc w:val="both"/>
        <w:rPr>
          <w:rFonts w:ascii="Calibri" w:hAnsi="Calibri" w:cs="Calibri"/>
          <w:sz w:val="22"/>
          <w:szCs w:val="22"/>
        </w:rPr>
      </w:pPr>
      <w:r w:rsidRPr="00AB6AC4">
        <w:rPr>
          <w:rFonts w:ascii="Calibri" w:hAnsi="Calibri" w:cs="Calibri"/>
          <w:sz w:val="22"/>
          <w:szCs w:val="22"/>
        </w:rPr>
        <w:t>She has asked that she comes to see you on her own today.</w:t>
      </w:r>
    </w:p>
    <w:p w14:paraId="6A9CA00B" w14:textId="77777777" w:rsidR="00AB6AC4" w:rsidRDefault="00AB6AC4" w:rsidP="00AB6AC4">
      <w:pPr>
        <w:contextualSpacing/>
        <w:jc w:val="both"/>
        <w:rPr>
          <w:rFonts w:ascii="Calibri" w:hAnsi="Calibri" w:cs="Calibri"/>
          <w:b/>
          <w:color w:val="000000"/>
          <w:sz w:val="22"/>
          <w:szCs w:val="22"/>
        </w:rPr>
      </w:pPr>
    </w:p>
    <w:p w14:paraId="51738E87" w14:textId="50398C5D" w:rsidR="003C15A4" w:rsidRPr="00A971E8" w:rsidRDefault="003C15A4" w:rsidP="003C15A4">
      <w:pPr>
        <w:contextualSpacing/>
        <w:jc w:val="both"/>
        <w:rPr>
          <w:rFonts w:ascii="Calibri" w:hAnsi="Calibri" w:cs="Calibri"/>
          <w:b/>
          <w:color w:val="000000"/>
          <w:sz w:val="28"/>
          <w:szCs w:val="28"/>
        </w:rPr>
      </w:pPr>
      <w:r w:rsidRPr="00A971E8">
        <w:rPr>
          <w:rFonts w:ascii="Calibri" w:hAnsi="Calibri" w:cs="Calibri"/>
          <w:b/>
          <w:color w:val="000000"/>
          <w:sz w:val="28"/>
          <w:szCs w:val="28"/>
        </w:rPr>
        <w:t xml:space="preserve">Question 5.1 </w:t>
      </w:r>
    </w:p>
    <w:p w14:paraId="40034187" w14:textId="25CD71D0" w:rsidR="00817AA3" w:rsidRPr="00A971E8" w:rsidRDefault="00817AA3" w:rsidP="003C15A4">
      <w:pPr>
        <w:contextualSpacing/>
        <w:jc w:val="both"/>
        <w:rPr>
          <w:rFonts w:ascii="Calibri" w:hAnsi="Calibri" w:cs="Calibri"/>
          <w:b/>
          <w:color w:val="000000"/>
        </w:rPr>
      </w:pPr>
      <w:r w:rsidRPr="00A971E8">
        <w:rPr>
          <w:rFonts w:ascii="Calibri" w:hAnsi="Calibri" w:cs="Calibri"/>
          <w:b/>
          <w:color w:val="000000"/>
        </w:rPr>
        <w:t xml:space="preserve">Describe (list and explain) your assessment of this presentation </w:t>
      </w:r>
      <w:r w:rsidR="00B01DAF" w:rsidRPr="00A971E8">
        <w:rPr>
          <w:rFonts w:ascii="Calibri" w:hAnsi="Calibri" w:cs="Calibri"/>
          <w:b/>
        </w:rPr>
        <w:t>(9 marks)</w:t>
      </w:r>
    </w:p>
    <w:p w14:paraId="16989C4F" w14:textId="05077256" w:rsidR="003C15A4" w:rsidRPr="00973E5F" w:rsidRDefault="003C15A4" w:rsidP="003C15A4">
      <w:pPr>
        <w:contextualSpacing/>
        <w:jc w:val="both"/>
        <w:rPr>
          <w:rFonts w:ascii="Calibri" w:hAnsi="Calibri" w:cs="Calibri"/>
          <w:b/>
          <w:sz w:val="22"/>
          <w:szCs w:val="22"/>
        </w:rPr>
      </w:pPr>
      <w:r w:rsidRPr="00022318">
        <w:rPr>
          <w:rFonts w:ascii="Calibri" w:hAnsi="Calibri" w:cs="Calibri"/>
          <w:bCs/>
          <w:i/>
          <w:iCs/>
          <w:color w:val="000000"/>
          <w:sz w:val="22"/>
          <w:szCs w:val="22"/>
        </w:rPr>
        <w:t>Please note: a list with</w:t>
      </w:r>
      <w:r w:rsidR="00887CB9">
        <w:rPr>
          <w:rFonts w:ascii="Calibri" w:hAnsi="Calibri" w:cs="Calibri"/>
          <w:bCs/>
          <w:i/>
          <w:iCs/>
          <w:color w:val="000000"/>
          <w:sz w:val="22"/>
          <w:szCs w:val="22"/>
        </w:rPr>
        <w:t>out</w:t>
      </w:r>
      <w:r w:rsidRPr="00022318">
        <w:rPr>
          <w:rFonts w:ascii="Calibri" w:hAnsi="Calibri" w:cs="Calibri"/>
          <w:bCs/>
          <w:i/>
          <w:iCs/>
          <w:color w:val="000000"/>
          <w:sz w:val="22"/>
          <w:szCs w:val="22"/>
        </w:rPr>
        <w:t xml:space="preserve"> </w:t>
      </w:r>
      <w:r w:rsidR="0035341F">
        <w:rPr>
          <w:rFonts w:ascii="Calibri" w:hAnsi="Calibri" w:cs="Calibri"/>
          <w:bCs/>
          <w:i/>
          <w:iCs/>
          <w:color w:val="000000"/>
          <w:sz w:val="22"/>
          <w:szCs w:val="22"/>
        </w:rPr>
        <w:t xml:space="preserve">any </w:t>
      </w:r>
      <w:r w:rsidR="00B01DAF">
        <w:rPr>
          <w:rFonts w:ascii="Calibri" w:hAnsi="Calibri" w:cs="Calibri"/>
          <w:bCs/>
          <w:i/>
          <w:iCs/>
          <w:color w:val="000000"/>
          <w:sz w:val="22"/>
          <w:szCs w:val="22"/>
        </w:rPr>
        <w:t xml:space="preserve">explanation </w:t>
      </w:r>
      <w:r w:rsidR="00B01DAF" w:rsidRPr="00022318">
        <w:rPr>
          <w:rFonts w:ascii="Calibri" w:hAnsi="Calibri" w:cs="Calibri"/>
          <w:bCs/>
          <w:i/>
          <w:iCs/>
          <w:color w:val="000000"/>
          <w:sz w:val="22"/>
          <w:szCs w:val="22"/>
        </w:rPr>
        <w:t>will</w:t>
      </w:r>
      <w:r w:rsidRPr="00022318">
        <w:rPr>
          <w:rFonts w:ascii="Calibri" w:hAnsi="Calibri" w:cs="Calibri"/>
          <w:bCs/>
          <w:i/>
          <w:iCs/>
          <w:color w:val="000000"/>
          <w:sz w:val="22"/>
          <w:szCs w:val="22"/>
        </w:rPr>
        <w:t xml:space="preserve"> not receive any marks</w:t>
      </w:r>
      <w:r w:rsidRPr="00973E5F">
        <w:rPr>
          <w:rFonts w:ascii="Calibri" w:hAnsi="Calibri" w:cs="Calibri"/>
          <w:b/>
          <w:color w:val="000000"/>
          <w:sz w:val="22"/>
          <w:szCs w:val="22"/>
        </w:rPr>
        <w:t xml:space="preserve">. </w:t>
      </w:r>
    </w:p>
    <w:p w14:paraId="77B13C2B" w14:textId="77777777" w:rsidR="003C15A4" w:rsidRPr="00DC51C0" w:rsidRDefault="003C15A4" w:rsidP="003C15A4">
      <w:pPr>
        <w:rPr>
          <w:rFonts w:ascii="Calibri" w:hAnsi="Calibri" w:cs="Calibri"/>
          <w:bCs/>
          <w:iCs/>
        </w:rPr>
      </w:pPr>
    </w:p>
    <w:tbl>
      <w:tblPr>
        <w:tblStyle w:val="TableGrid"/>
        <w:tblW w:w="0" w:type="auto"/>
        <w:jc w:val="center"/>
        <w:tblLook w:val="04A0" w:firstRow="1" w:lastRow="0" w:firstColumn="1" w:lastColumn="0" w:noHBand="0" w:noVBand="1"/>
      </w:tblPr>
      <w:tblGrid>
        <w:gridCol w:w="562"/>
        <w:gridCol w:w="7492"/>
        <w:gridCol w:w="962"/>
      </w:tblGrid>
      <w:tr w:rsidR="003C15A4" w:rsidRPr="00022318" w14:paraId="3657B196" w14:textId="77777777" w:rsidTr="003C15A4">
        <w:trPr>
          <w:jc w:val="center"/>
        </w:trPr>
        <w:tc>
          <w:tcPr>
            <w:tcW w:w="562" w:type="dxa"/>
          </w:tcPr>
          <w:p w14:paraId="655E23AC" w14:textId="77777777" w:rsidR="003C15A4" w:rsidRPr="00022318" w:rsidRDefault="003C15A4" w:rsidP="003C15A4">
            <w:pPr>
              <w:jc w:val="center"/>
              <w:rPr>
                <w:rFonts w:ascii="Calibri" w:hAnsi="Calibri" w:cs="Calibri"/>
                <w:b/>
                <w:sz w:val="22"/>
                <w:szCs w:val="22"/>
              </w:rPr>
            </w:pPr>
          </w:p>
        </w:tc>
        <w:tc>
          <w:tcPr>
            <w:tcW w:w="7492" w:type="dxa"/>
          </w:tcPr>
          <w:p w14:paraId="678B669B" w14:textId="77777777" w:rsidR="003C15A4" w:rsidRPr="00022318" w:rsidRDefault="003C15A4" w:rsidP="003C15A4">
            <w:pPr>
              <w:jc w:val="center"/>
              <w:rPr>
                <w:rFonts w:ascii="Calibri" w:hAnsi="Calibri" w:cs="Calibri"/>
                <w:b/>
                <w:sz w:val="22"/>
                <w:szCs w:val="22"/>
              </w:rPr>
            </w:pPr>
          </w:p>
        </w:tc>
        <w:tc>
          <w:tcPr>
            <w:tcW w:w="962" w:type="dxa"/>
          </w:tcPr>
          <w:p w14:paraId="69EC4271" w14:textId="77777777" w:rsidR="003C15A4" w:rsidRPr="00022318" w:rsidRDefault="003C15A4" w:rsidP="003C15A4">
            <w:pPr>
              <w:jc w:val="center"/>
              <w:rPr>
                <w:rFonts w:ascii="Calibri" w:hAnsi="Calibri" w:cs="Calibri"/>
                <w:b/>
                <w:sz w:val="22"/>
                <w:szCs w:val="22"/>
              </w:rPr>
            </w:pPr>
            <w:r w:rsidRPr="00022318">
              <w:rPr>
                <w:rFonts w:ascii="Calibri" w:hAnsi="Calibri" w:cs="Calibri"/>
                <w:b/>
                <w:sz w:val="22"/>
                <w:szCs w:val="22"/>
              </w:rPr>
              <w:t>Mark</w:t>
            </w:r>
          </w:p>
          <w:p w14:paraId="27BDC5BD" w14:textId="77777777" w:rsidR="003C15A4" w:rsidRPr="00022318" w:rsidRDefault="003C15A4" w:rsidP="003C15A4">
            <w:pPr>
              <w:jc w:val="center"/>
              <w:rPr>
                <w:rFonts w:ascii="Calibri" w:hAnsi="Calibri" w:cs="Calibri"/>
                <w:b/>
                <w:sz w:val="22"/>
                <w:szCs w:val="22"/>
              </w:rPr>
            </w:pPr>
            <w:r w:rsidRPr="00022318">
              <w:rPr>
                <w:rFonts w:ascii="Calibri" w:hAnsi="Calibri" w:cs="Calibri"/>
                <w:b/>
                <w:sz w:val="22"/>
                <w:szCs w:val="22"/>
              </w:rPr>
              <w:t>(circle)</w:t>
            </w:r>
          </w:p>
        </w:tc>
      </w:tr>
      <w:tr w:rsidR="003C15A4" w:rsidRPr="00022318" w14:paraId="45F93130" w14:textId="77777777" w:rsidTr="003C15A4">
        <w:trPr>
          <w:jc w:val="center"/>
        </w:trPr>
        <w:tc>
          <w:tcPr>
            <w:tcW w:w="562" w:type="dxa"/>
          </w:tcPr>
          <w:p w14:paraId="5D449DBC" w14:textId="7AE61AAF" w:rsidR="003C15A4" w:rsidRPr="00022318" w:rsidRDefault="003C15A4" w:rsidP="003C15A4">
            <w:pPr>
              <w:rPr>
                <w:rFonts w:ascii="Calibri" w:hAnsi="Calibri" w:cs="Calibri"/>
                <w:b/>
                <w:sz w:val="22"/>
                <w:szCs w:val="22"/>
              </w:rPr>
            </w:pPr>
            <w:r w:rsidRPr="00022318">
              <w:rPr>
                <w:rFonts w:ascii="Calibri" w:hAnsi="Calibri" w:cs="Calibri"/>
                <w:b/>
                <w:sz w:val="22"/>
                <w:szCs w:val="22"/>
              </w:rPr>
              <w:t>A</w:t>
            </w:r>
          </w:p>
        </w:tc>
        <w:tc>
          <w:tcPr>
            <w:tcW w:w="7492" w:type="dxa"/>
          </w:tcPr>
          <w:p w14:paraId="2C6411C3" w14:textId="15D794BD" w:rsidR="003C15A4" w:rsidRPr="00022318" w:rsidRDefault="00817AA3" w:rsidP="003C15A4">
            <w:pPr>
              <w:rPr>
                <w:rFonts w:ascii="Calibri" w:hAnsi="Calibri" w:cs="Calibri"/>
                <w:bCs/>
                <w:sz w:val="22"/>
                <w:szCs w:val="22"/>
              </w:rPr>
            </w:pPr>
            <w:r w:rsidRPr="005F4B08">
              <w:rPr>
                <w:rFonts w:ascii="Calibri" w:hAnsi="Calibri" w:cs="Calibri"/>
                <w:b/>
                <w:sz w:val="22"/>
                <w:szCs w:val="22"/>
              </w:rPr>
              <w:t>Establish rapport</w:t>
            </w:r>
            <w:r w:rsidRPr="00817AA3">
              <w:rPr>
                <w:rFonts w:ascii="Calibri" w:hAnsi="Calibri" w:cs="Calibri"/>
                <w:bCs/>
                <w:sz w:val="22"/>
                <w:szCs w:val="22"/>
              </w:rPr>
              <w:t>. Allows for a safe space for Mar to be felt heard, validated and accepted. Ask if Mar would like another person or support person present. Enquire about her current concerns, reason for presentation. Important to recognize that there may be concerns in context of developmental stage/school aged/young adulthood</w:t>
            </w:r>
            <w:r>
              <w:rPr>
                <w:rFonts w:ascii="Calibri" w:hAnsi="Calibri" w:cs="Calibri"/>
                <w:bCs/>
                <w:sz w:val="22"/>
                <w:szCs w:val="22"/>
              </w:rPr>
              <w:t>.</w:t>
            </w:r>
          </w:p>
        </w:tc>
        <w:tc>
          <w:tcPr>
            <w:tcW w:w="962" w:type="dxa"/>
          </w:tcPr>
          <w:p w14:paraId="160A1EDD"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1D4EC088"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p w14:paraId="713CD661" w14:textId="51FC93A2" w:rsidR="003C15A4" w:rsidRPr="00022318" w:rsidRDefault="003C15A4" w:rsidP="003C15A4">
            <w:pPr>
              <w:jc w:val="center"/>
              <w:rPr>
                <w:rFonts w:ascii="Calibri" w:hAnsi="Calibri" w:cs="Calibri"/>
                <w:bCs/>
                <w:sz w:val="22"/>
                <w:szCs w:val="22"/>
              </w:rPr>
            </w:pPr>
          </w:p>
        </w:tc>
      </w:tr>
      <w:tr w:rsidR="003C15A4" w:rsidRPr="00022318" w14:paraId="7AA56A37" w14:textId="77777777" w:rsidTr="003C15A4">
        <w:trPr>
          <w:jc w:val="center"/>
        </w:trPr>
        <w:tc>
          <w:tcPr>
            <w:tcW w:w="562" w:type="dxa"/>
          </w:tcPr>
          <w:p w14:paraId="03E0D249" w14:textId="689AA9AD" w:rsidR="003C15A4" w:rsidRPr="00022318" w:rsidRDefault="003C15A4" w:rsidP="003C15A4">
            <w:pPr>
              <w:rPr>
                <w:rFonts w:ascii="Calibri" w:hAnsi="Calibri" w:cs="Calibri"/>
                <w:b/>
                <w:sz w:val="22"/>
                <w:szCs w:val="22"/>
              </w:rPr>
            </w:pPr>
            <w:r w:rsidRPr="00022318">
              <w:rPr>
                <w:rFonts w:ascii="Calibri" w:hAnsi="Calibri" w:cs="Calibri"/>
                <w:b/>
                <w:sz w:val="22"/>
                <w:szCs w:val="22"/>
              </w:rPr>
              <w:t>B</w:t>
            </w:r>
          </w:p>
        </w:tc>
        <w:tc>
          <w:tcPr>
            <w:tcW w:w="7492" w:type="dxa"/>
          </w:tcPr>
          <w:p w14:paraId="62EFF7CF" w14:textId="2A658B78" w:rsidR="003C15A4" w:rsidRPr="00022318" w:rsidRDefault="00817AA3" w:rsidP="003C15A4">
            <w:pPr>
              <w:rPr>
                <w:rFonts w:ascii="Calibri" w:hAnsi="Calibri" w:cs="Calibri"/>
                <w:bCs/>
                <w:sz w:val="22"/>
                <w:szCs w:val="22"/>
              </w:rPr>
            </w:pPr>
            <w:r w:rsidRPr="005F4B08">
              <w:rPr>
                <w:rFonts w:ascii="Calibri" w:hAnsi="Calibri" w:cs="Calibri"/>
                <w:b/>
                <w:sz w:val="22"/>
                <w:szCs w:val="22"/>
              </w:rPr>
              <w:t>Personal history:</w:t>
            </w:r>
            <w:r w:rsidRPr="00817AA3">
              <w:rPr>
                <w:rFonts w:ascii="Calibri" w:hAnsi="Calibri" w:cs="Calibri"/>
                <w:bCs/>
                <w:sz w:val="22"/>
                <w:szCs w:val="22"/>
              </w:rPr>
              <w:t xml:space="preserve"> birth order; childhood attachments; family structure, home life/current living situation/financial status/part time work; relationships/peers/supports. Isolating from peers; failed relationship with same-sex partner, near failing grades in school this year</w:t>
            </w:r>
            <w:r>
              <w:rPr>
                <w:rFonts w:ascii="Calibri" w:hAnsi="Calibri" w:cs="Calibri"/>
                <w:bCs/>
                <w:sz w:val="22"/>
                <w:szCs w:val="22"/>
              </w:rPr>
              <w:t>.</w:t>
            </w:r>
          </w:p>
        </w:tc>
        <w:tc>
          <w:tcPr>
            <w:tcW w:w="962" w:type="dxa"/>
          </w:tcPr>
          <w:p w14:paraId="2B02B05E"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2134DCC5"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p w14:paraId="04062426"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2</w:t>
            </w:r>
          </w:p>
        </w:tc>
      </w:tr>
      <w:tr w:rsidR="003C15A4" w:rsidRPr="00022318" w14:paraId="5E445899" w14:textId="77777777" w:rsidTr="003C15A4">
        <w:trPr>
          <w:jc w:val="center"/>
        </w:trPr>
        <w:tc>
          <w:tcPr>
            <w:tcW w:w="562" w:type="dxa"/>
          </w:tcPr>
          <w:p w14:paraId="36E8CAD3" w14:textId="106C46AA" w:rsidR="003C15A4" w:rsidRPr="00022318" w:rsidRDefault="003C15A4" w:rsidP="003C15A4">
            <w:pPr>
              <w:rPr>
                <w:rFonts w:ascii="Calibri" w:hAnsi="Calibri" w:cs="Calibri"/>
                <w:b/>
                <w:sz w:val="22"/>
                <w:szCs w:val="22"/>
              </w:rPr>
            </w:pPr>
            <w:r w:rsidRPr="00022318">
              <w:rPr>
                <w:rFonts w:ascii="Calibri" w:hAnsi="Calibri" w:cs="Calibri"/>
                <w:b/>
                <w:sz w:val="22"/>
                <w:szCs w:val="22"/>
              </w:rPr>
              <w:lastRenderedPageBreak/>
              <w:br/>
              <w:t>C</w:t>
            </w:r>
          </w:p>
        </w:tc>
        <w:tc>
          <w:tcPr>
            <w:tcW w:w="7492" w:type="dxa"/>
          </w:tcPr>
          <w:p w14:paraId="1BB9CA76" w14:textId="698833A9" w:rsidR="003C15A4" w:rsidRPr="00022318" w:rsidRDefault="00817AA3" w:rsidP="003C15A4">
            <w:pPr>
              <w:rPr>
                <w:rFonts w:ascii="Calibri" w:hAnsi="Calibri" w:cs="Calibri"/>
                <w:bCs/>
                <w:sz w:val="22"/>
                <w:szCs w:val="22"/>
              </w:rPr>
            </w:pPr>
            <w:r w:rsidRPr="005F4B08">
              <w:rPr>
                <w:rFonts w:ascii="Calibri" w:hAnsi="Calibri" w:cs="Calibri"/>
                <w:b/>
                <w:sz w:val="22"/>
                <w:szCs w:val="22"/>
              </w:rPr>
              <w:t>Psychiatric history</w:t>
            </w:r>
            <w:r w:rsidRPr="00817AA3">
              <w:rPr>
                <w:rFonts w:ascii="Calibri" w:hAnsi="Calibri" w:cs="Calibri"/>
                <w:bCs/>
                <w:sz w:val="22"/>
                <w:szCs w:val="22"/>
              </w:rPr>
              <w:t>: consider recent onset symptoms/pre-existing prodrome; evidence of discrete psychiatric syndromes (e.g. mood disorders, anxiety disorders, eating disorder, dissociative disorder; psychotic disorder; gender dysphoria). Comment on temporal relationship with alcohol use. Any history of deliberate self-harming; family psychiatric history. Rule out or consider Alcohol Use Disorder as co-morbidity. Smoking (tobacco) to aid weight loss/maintain low weight. Medication abuse: query use of any laxatives/diuretics and appetite suppressants/stimulants in context of weight loss</w:t>
            </w:r>
          </w:p>
        </w:tc>
        <w:tc>
          <w:tcPr>
            <w:tcW w:w="962" w:type="dxa"/>
          </w:tcPr>
          <w:p w14:paraId="4198C11F"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1C359B34"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p w14:paraId="4F8FE4AB"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2</w:t>
            </w:r>
          </w:p>
        </w:tc>
      </w:tr>
      <w:tr w:rsidR="003C15A4" w:rsidRPr="00022318" w14:paraId="31736B68" w14:textId="77777777" w:rsidTr="003C15A4">
        <w:trPr>
          <w:jc w:val="center"/>
        </w:trPr>
        <w:tc>
          <w:tcPr>
            <w:tcW w:w="562" w:type="dxa"/>
          </w:tcPr>
          <w:p w14:paraId="7F07D5AC" w14:textId="24DFA20E" w:rsidR="003C15A4" w:rsidRPr="00022318" w:rsidRDefault="003C15A4" w:rsidP="003C15A4">
            <w:pPr>
              <w:rPr>
                <w:rFonts w:ascii="Calibri" w:hAnsi="Calibri" w:cs="Calibri"/>
                <w:b/>
                <w:sz w:val="22"/>
                <w:szCs w:val="22"/>
              </w:rPr>
            </w:pPr>
            <w:r w:rsidRPr="00022318">
              <w:rPr>
                <w:rFonts w:ascii="Calibri" w:hAnsi="Calibri" w:cs="Calibri"/>
                <w:b/>
                <w:sz w:val="22"/>
                <w:szCs w:val="22"/>
              </w:rPr>
              <w:t>D</w:t>
            </w:r>
          </w:p>
        </w:tc>
        <w:tc>
          <w:tcPr>
            <w:tcW w:w="7492" w:type="dxa"/>
          </w:tcPr>
          <w:p w14:paraId="6A9D1D7F" w14:textId="1A5EE6C3" w:rsidR="003C15A4" w:rsidRPr="00022318" w:rsidRDefault="00817AA3" w:rsidP="003C15A4">
            <w:pPr>
              <w:rPr>
                <w:rFonts w:ascii="Calibri" w:hAnsi="Calibri" w:cs="Calibri"/>
                <w:bCs/>
                <w:sz w:val="22"/>
                <w:szCs w:val="22"/>
              </w:rPr>
            </w:pPr>
            <w:r w:rsidRPr="005F4B08">
              <w:rPr>
                <w:rFonts w:ascii="Calibri" w:hAnsi="Calibri" w:cs="Calibri"/>
                <w:b/>
                <w:sz w:val="22"/>
                <w:szCs w:val="22"/>
              </w:rPr>
              <w:t>Physical health</w:t>
            </w:r>
            <w:r w:rsidRPr="00817AA3">
              <w:rPr>
                <w:rFonts w:ascii="Calibri" w:hAnsi="Calibri" w:cs="Calibri"/>
                <w:bCs/>
                <w:sz w:val="22"/>
                <w:szCs w:val="22"/>
              </w:rPr>
              <w:t>: Consider physical health concerns related to weight loss; change in appearance; in context of alcohol use - pancreatitis, liver disease, (also hypertension, easy bruising, upper GI/head and neck cancers. Bingeing/purging – Russell’s sign; melanosis coli. Assess for normal genital/breast development – rule out intersex. Note change in body shape over the past year from having feminine curves to becoming thin with lessened curves; adopting male body postures/stances – sitting with legs apart; note wearing of loose clothing to further de-accentuate feminine curves and hide breasts. Has patient engaged in breast binding</w:t>
            </w:r>
          </w:p>
        </w:tc>
        <w:tc>
          <w:tcPr>
            <w:tcW w:w="962" w:type="dxa"/>
          </w:tcPr>
          <w:p w14:paraId="28816E46"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087044CE"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p w14:paraId="560C505A"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2</w:t>
            </w:r>
          </w:p>
        </w:tc>
      </w:tr>
      <w:tr w:rsidR="003C15A4" w:rsidRPr="00022318" w14:paraId="40937AC1" w14:textId="77777777" w:rsidTr="003C15A4">
        <w:trPr>
          <w:jc w:val="center"/>
        </w:trPr>
        <w:tc>
          <w:tcPr>
            <w:tcW w:w="562" w:type="dxa"/>
          </w:tcPr>
          <w:p w14:paraId="33EC3F09" w14:textId="3258B2B4" w:rsidR="003C15A4" w:rsidRPr="00022318" w:rsidRDefault="003C15A4" w:rsidP="003C15A4">
            <w:pPr>
              <w:rPr>
                <w:rFonts w:ascii="Calibri" w:hAnsi="Calibri" w:cs="Calibri"/>
                <w:b/>
                <w:sz w:val="22"/>
                <w:szCs w:val="22"/>
              </w:rPr>
            </w:pPr>
            <w:r w:rsidRPr="00022318">
              <w:rPr>
                <w:rFonts w:ascii="Calibri" w:hAnsi="Calibri" w:cs="Calibri"/>
                <w:b/>
                <w:sz w:val="22"/>
                <w:szCs w:val="22"/>
              </w:rPr>
              <w:t>E</w:t>
            </w:r>
          </w:p>
        </w:tc>
        <w:tc>
          <w:tcPr>
            <w:tcW w:w="7492" w:type="dxa"/>
          </w:tcPr>
          <w:p w14:paraId="536319AA" w14:textId="77777777" w:rsidR="00817AA3" w:rsidRPr="00817AA3" w:rsidRDefault="00817AA3" w:rsidP="00817AA3">
            <w:pPr>
              <w:rPr>
                <w:rFonts w:ascii="Calibri" w:hAnsi="Calibri" w:cs="Calibri"/>
                <w:bCs/>
                <w:sz w:val="22"/>
                <w:szCs w:val="22"/>
              </w:rPr>
            </w:pPr>
            <w:r w:rsidRPr="005F4B08">
              <w:rPr>
                <w:rFonts w:ascii="Calibri" w:hAnsi="Calibri" w:cs="Calibri"/>
                <w:b/>
                <w:sz w:val="22"/>
                <w:szCs w:val="22"/>
              </w:rPr>
              <w:t>Mental state examination</w:t>
            </w:r>
            <w:r w:rsidRPr="00817AA3">
              <w:rPr>
                <w:rFonts w:ascii="Calibri" w:hAnsi="Calibri" w:cs="Calibri"/>
                <w:bCs/>
                <w:sz w:val="22"/>
                <w:szCs w:val="22"/>
              </w:rPr>
              <w:t xml:space="preserve">: </w:t>
            </w:r>
          </w:p>
          <w:p w14:paraId="1BDC6D18" w14:textId="77777777" w:rsidR="00817AA3" w:rsidRPr="00817AA3" w:rsidRDefault="00817AA3" w:rsidP="00817AA3">
            <w:pPr>
              <w:rPr>
                <w:rFonts w:ascii="Calibri" w:hAnsi="Calibri" w:cs="Calibri"/>
                <w:bCs/>
                <w:sz w:val="22"/>
                <w:szCs w:val="22"/>
              </w:rPr>
            </w:pPr>
            <w:r w:rsidRPr="005F4B08">
              <w:rPr>
                <w:rFonts w:ascii="Calibri" w:hAnsi="Calibri" w:cs="Calibri"/>
                <w:b/>
                <w:sz w:val="22"/>
                <w:szCs w:val="22"/>
              </w:rPr>
              <w:t>Specifically - Appearance</w:t>
            </w:r>
            <w:r w:rsidRPr="00817AA3">
              <w:rPr>
                <w:rFonts w:ascii="Calibri" w:hAnsi="Calibri" w:cs="Calibri"/>
                <w:bCs/>
                <w:sz w:val="22"/>
                <w:szCs w:val="22"/>
              </w:rPr>
              <w:t xml:space="preserve">: Dressed in an androgynous manner/baggy loose clothing; noticeable binding or attempts to hide breasts (baggy clothing); weight loss; very short hair-cut, unkempt fingernails/chipped; no nail polish; no makeup. No evidence of any jewellery. </w:t>
            </w:r>
          </w:p>
          <w:p w14:paraId="7251FF7E" w14:textId="77777777" w:rsidR="00817AA3" w:rsidRPr="00817AA3" w:rsidRDefault="00817AA3" w:rsidP="00817AA3">
            <w:pPr>
              <w:rPr>
                <w:rFonts w:ascii="Calibri" w:hAnsi="Calibri" w:cs="Calibri"/>
                <w:bCs/>
                <w:sz w:val="22"/>
                <w:szCs w:val="22"/>
              </w:rPr>
            </w:pPr>
            <w:r w:rsidRPr="005F4B08">
              <w:rPr>
                <w:rFonts w:ascii="Calibri" w:hAnsi="Calibri" w:cs="Calibri"/>
                <w:b/>
                <w:sz w:val="22"/>
                <w:szCs w:val="22"/>
              </w:rPr>
              <w:t>Behaviour.</w:t>
            </w:r>
            <w:r w:rsidRPr="00817AA3">
              <w:rPr>
                <w:rFonts w:ascii="Calibri" w:hAnsi="Calibri" w:cs="Calibri"/>
                <w:bCs/>
                <w:sz w:val="22"/>
                <w:szCs w:val="22"/>
              </w:rPr>
              <w:t xml:space="preserve"> restlessness; psychomotor retardation; withdrawn/anxious and timid. Any signs of acute withdrawal. Social phobia/shyness/fearful, ashamed. </w:t>
            </w:r>
          </w:p>
          <w:p w14:paraId="4EC37371" w14:textId="77777777" w:rsidR="00817AA3" w:rsidRPr="00817AA3" w:rsidRDefault="00817AA3" w:rsidP="00817AA3">
            <w:pPr>
              <w:rPr>
                <w:rFonts w:ascii="Calibri" w:hAnsi="Calibri" w:cs="Calibri"/>
                <w:bCs/>
                <w:sz w:val="22"/>
                <w:szCs w:val="22"/>
              </w:rPr>
            </w:pPr>
            <w:r w:rsidRPr="005F4B08">
              <w:rPr>
                <w:rFonts w:ascii="Calibri" w:hAnsi="Calibri" w:cs="Calibri"/>
                <w:b/>
                <w:sz w:val="22"/>
                <w:szCs w:val="22"/>
              </w:rPr>
              <w:t>Thought content.</w:t>
            </w:r>
            <w:r w:rsidRPr="00817AA3">
              <w:rPr>
                <w:rFonts w:ascii="Calibri" w:hAnsi="Calibri" w:cs="Calibri"/>
                <w:bCs/>
                <w:sz w:val="22"/>
                <w:szCs w:val="22"/>
              </w:rPr>
              <w:t xml:space="preserve"> risk related concerns/safety. Negative self-assessment; self-loathing; feelings of isolation and not belonging. Feeling ‘different’; Ego-dystonic state in terms of biologic sex and self-assigned gender. Incongruence between their gender identity and their sex assigned at birth.</w:t>
            </w:r>
          </w:p>
          <w:p w14:paraId="093B1656" w14:textId="3B309AD4" w:rsidR="003C15A4" w:rsidRPr="00022318" w:rsidRDefault="00817AA3" w:rsidP="00817AA3">
            <w:pPr>
              <w:rPr>
                <w:rFonts w:ascii="Calibri" w:hAnsi="Calibri" w:cs="Calibri"/>
                <w:bCs/>
                <w:sz w:val="22"/>
                <w:szCs w:val="22"/>
              </w:rPr>
            </w:pPr>
            <w:r w:rsidRPr="005F4B08">
              <w:rPr>
                <w:rFonts w:ascii="Calibri" w:hAnsi="Calibri" w:cs="Calibri"/>
                <w:b/>
                <w:sz w:val="22"/>
                <w:szCs w:val="22"/>
              </w:rPr>
              <w:t>Perception.</w:t>
            </w:r>
            <w:r w:rsidRPr="00817AA3">
              <w:rPr>
                <w:rFonts w:ascii="Calibri" w:hAnsi="Calibri" w:cs="Calibri"/>
                <w:bCs/>
                <w:sz w:val="22"/>
                <w:szCs w:val="22"/>
              </w:rPr>
              <w:t xml:space="preserve"> any dissociative episodes/experiences; feelings of being different and of the wrong sex. Distress over body shape/size/appendages. Rule out hallucinations/illusions – negate any psychotic illness or substance induced experiences.</w:t>
            </w:r>
          </w:p>
        </w:tc>
        <w:tc>
          <w:tcPr>
            <w:tcW w:w="962" w:type="dxa"/>
          </w:tcPr>
          <w:p w14:paraId="3AD4A175"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5C753EED" w14:textId="77777777" w:rsidR="003C15A4" w:rsidRDefault="003C15A4" w:rsidP="003C15A4">
            <w:pPr>
              <w:jc w:val="center"/>
              <w:rPr>
                <w:rFonts w:ascii="Calibri" w:hAnsi="Calibri" w:cs="Calibri"/>
                <w:bCs/>
                <w:sz w:val="22"/>
                <w:szCs w:val="22"/>
              </w:rPr>
            </w:pPr>
            <w:r w:rsidRPr="00022318">
              <w:rPr>
                <w:rFonts w:ascii="Calibri" w:hAnsi="Calibri" w:cs="Calibri"/>
                <w:bCs/>
                <w:sz w:val="22"/>
                <w:szCs w:val="22"/>
              </w:rPr>
              <w:t>1</w:t>
            </w:r>
          </w:p>
          <w:p w14:paraId="0A42D289" w14:textId="18FBE8A9" w:rsidR="00817AA3" w:rsidRPr="00022318" w:rsidRDefault="00817AA3" w:rsidP="003C15A4">
            <w:pPr>
              <w:jc w:val="center"/>
              <w:rPr>
                <w:rFonts w:ascii="Calibri" w:hAnsi="Calibri" w:cs="Calibri"/>
                <w:bCs/>
                <w:sz w:val="22"/>
                <w:szCs w:val="22"/>
              </w:rPr>
            </w:pPr>
            <w:r>
              <w:rPr>
                <w:rFonts w:ascii="Calibri" w:hAnsi="Calibri" w:cs="Calibri"/>
                <w:bCs/>
                <w:sz w:val="22"/>
                <w:szCs w:val="22"/>
              </w:rPr>
              <w:t>2</w:t>
            </w:r>
          </w:p>
        </w:tc>
      </w:tr>
      <w:tr w:rsidR="003C15A4" w:rsidRPr="00022318" w14:paraId="782C75F9" w14:textId="77777777" w:rsidTr="003C15A4">
        <w:trPr>
          <w:jc w:val="center"/>
        </w:trPr>
        <w:tc>
          <w:tcPr>
            <w:tcW w:w="562" w:type="dxa"/>
          </w:tcPr>
          <w:p w14:paraId="74D925A9" w14:textId="3303BD43" w:rsidR="003C15A4" w:rsidRPr="00022318" w:rsidRDefault="0035341F" w:rsidP="003C15A4">
            <w:pPr>
              <w:rPr>
                <w:rFonts w:ascii="Calibri" w:hAnsi="Calibri" w:cs="Calibri"/>
                <w:b/>
                <w:sz w:val="22"/>
                <w:szCs w:val="22"/>
              </w:rPr>
            </w:pPr>
            <w:r>
              <w:rPr>
                <w:rFonts w:ascii="Calibri" w:hAnsi="Calibri" w:cs="Calibri"/>
                <w:b/>
                <w:sz w:val="22"/>
                <w:szCs w:val="22"/>
              </w:rPr>
              <w:t>F</w:t>
            </w:r>
          </w:p>
        </w:tc>
        <w:tc>
          <w:tcPr>
            <w:tcW w:w="7492" w:type="dxa"/>
          </w:tcPr>
          <w:p w14:paraId="4986C5A5" w14:textId="48146E08" w:rsidR="003C15A4" w:rsidRPr="00022318" w:rsidRDefault="00817AA3" w:rsidP="003C15A4">
            <w:pPr>
              <w:rPr>
                <w:rFonts w:ascii="Calibri" w:hAnsi="Calibri" w:cs="Calibri"/>
                <w:bCs/>
                <w:sz w:val="22"/>
                <w:szCs w:val="22"/>
              </w:rPr>
            </w:pPr>
            <w:r w:rsidRPr="00817AA3">
              <w:rPr>
                <w:rFonts w:ascii="Calibri" w:hAnsi="Calibri" w:cs="Calibri"/>
                <w:bCs/>
                <w:sz w:val="22"/>
                <w:szCs w:val="22"/>
              </w:rPr>
              <w:t>Investigations: FBC (MCV – EtOH/nutritional deficits)/EUC/TFT/LFT (GGT for EtOH abuse, low albumin reflecting poor nutritional state)/Lipase; CMP; HbA1C; LH/FSH; Testosterone/</w:t>
            </w:r>
            <w:proofErr w:type="spellStart"/>
            <w:r w:rsidRPr="00817AA3">
              <w:rPr>
                <w:rFonts w:ascii="Calibri" w:hAnsi="Calibri" w:cs="Calibri"/>
                <w:bCs/>
                <w:sz w:val="22"/>
                <w:szCs w:val="22"/>
              </w:rPr>
              <w:t>Estradiol</w:t>
            </w:r>
            <w:proofErr w:type="spellEnd"/>
            <w:r w:rsidRPr="00817AA3">
              <w:rPr>
                <w:rFonts w:ascii="Calibri" w:hAnsi="Calibri" w:cs="Calibri"/>
                <w:bCs/>
                <w:sz w:val="22"/>
                <w:szCs w:val="22"/>
              </w:rPr>
              <w:t>, Prolactin levels. ECG – arrhythmia in context of EtOH and eating disorder.</w:t>
            </w:r>
          </w:p>
        </w:tc>
        <w:tc>
          <w:tcPr>
            <w:tcW w:w="962" w:type="dxa"/>
          </w:tcPr>
          <w:p w14:paraId="52593184"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42CD8858"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p w14:paraId="61F46751" w14:textId="20D71A8F" w:rsidR="003C15A4" w:rsidRPr="00022318" w:rsidRDefault="003C15A4" w:rsidP="003C15A4">
            <w:pPr>
              <w:jc w:val="center"/>
              <w:rPr>
                <w:rFonts w:ascii="Calibri" w:hAnsi="Calibri" w:cs="Calibri"/>
                <w:bCs/>
                <w:sz w:val="22"/>
                <w:szCs w:val="22"/>
              </w:rPr>
            </w:pPr>
          </w:p>
        </w:tc>
      </w:tr>
      <w:tr w:rsidR="003C15A4" w:rsidRPr="00022318" w14:paraId="21A8900B" w14:textId="77777777" w:rsidTr="003C15A4">
        <w:trPr>
          <w:jc w:val="center"/>
        </w:trPr>
        <w:tc>
          <w:tcPr>
            <w:tcW w:w="562" w:type="dxa"/>
          </w:tcPr>
          <w:p w14:paraId="5CB6D2B5" w14:textId="3180840A" w:rsidR="003C15A4" w:rsidRPr="00022318" w:rsidRDefault="003C15A4" w:rsidP="003C15A4">
            <w:pPr>
              <w:rPr>
                <w:rFonts w:ascii="Calibri" w:hAnsi="Calibri" w:cs="Calibri"/>
                <w:b/>
                <w:sz w:val="22"/>
                <w:szCs w:val="22"/>
              </w:rPr>
            </w:pPr>
            <w:r w:rsidRPr="00022318">
              <w:rPr>
                <w:rFonts w:ascii="Calibri" w:hAnsi="Calibri" w:cs="Calibri"/>
                <w:b/>
                <w:sz w:val="22"/>
                <w:szCs w:val="22"/>
              </w:rPr>
              <w:t xml:space="preserve">G </w:t>
            </w:r>
          </w:p>
        </w:tc>
        <w:tc>
          <w:tcPr>
            <w:tcW w:w="7492" w:type="dxa"/>
          </w:tcPr>
          <w:p w14:paraId="6CBE5054" w14:textId="4ABADC29" w:rsidR="003C15A4" w:rsidRPr="00022318" w:rsidRDefault="00817AA3" w:rsidP="003C15A4">
            <w:pPr>
              <w:rPr>
                <w:rFonts w:ascii="Calibri" w:hAnsi="Calibri" w:cs="Calibri"/>
                <w:bCs/>
                <w:sz w:val="22"/>
                <w:szCs w:val="22"/>
              </w:rPr>
            </w:pPr>
            <w:r w:rsidRPr="00817AA3">
              <w:rPr>
                <w:rFonts w:ascii="Calibri" w:hAnsi="Calibri" w:cs="Calibri"/>
                <w:bCs/>
                <w:sz w:val="22"/>
                <w:szCs w:val="22"/>
              </w:rPr>
              <w:t>Address the issue of gender dysphoria in a non-judgmental, sensitive and inclusive manner. Ask “how do you like to be addressed? Ask about any particular name and/or pronoun(s) preference? Can you tell me how you describe your gender identity?</w:t>
            </w:r>
          </w:p>
        </w:tc>
        <w:tc>
          <w:tcPr>
            <w:tcW w:w="962" w:type="dxa"/>
          </w:tcPr>
          <w:p w14:paraId="5C1C99E7"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0</w:t>
            </w:r>
          </w:p>
          <w:p w14:paraId="504928A1" w14:textId="77777777" w:rsidR="003C15A4" w:rsidRPr="00022318" w:rsidRDefault="003C15A4" w:rsidP="003C15A4">
            <w:pPr>
              <w:jc w:val="center"/>
              <w:rPr>
                <w:rFonts w:ascii="Calibri" w:hAnsi="Calibri" w:cs="Calibri"/>
                <w:bCs/>
                <w:sz w:val="22"/>
                <w:szCs w:val="22"/>
              </w:rPr>
            </w:pPr>
            <w:r w:rsidRPr="00022318">
              <w:rPr>
                <w:rFonts w:ascii="Calibri" w:hAnsi="Calibri" w:cs="Calibri"/>
                <w:bCs/>
                <w:sz w:val="22"/>
                <w:szCs w:val="22"/>
              </w:rPr>
              <w:t>1</w:t>
            </w:r>
          </w:p>
        </w:tc>
      </w:tr>
      <w:tr w:rsidR="00817AA3" w:rsidRPr="00022318" w14:paraId="2EDA3310" w14:textId="77777777" w:rsidTr="003C15A4">
        <w:trPr>
          <w:jc w:val="center"/>
        </w:trPr>
        <w:tc>
          <w:tcPr>
            <w:tcW w:w="562" w:type="dxa"/>
          </w:tcPr>
          <w:p w14:paraId="46DABA7D" w14:textId="2A563F2A" w:rsidR="00817AA3" w:rsidRPr="00022318" w:rsidRDefault="005F4B08" w:rsidP="003C15A4">
            <w:pPr>
              <w:rPr>
                <w:rFonts w:ascii="Calibri" w:hAnsi="Calibri" w:cs="Calibri"/>
                <w:b/>
                <w:sz w:val="22"/>
                <w:szCs w:val="22"/>
              </w:rPr>
            </w:pPr>
            <w:r>
              <w:rPr>
                <w:rFonts w:ascii="Calibri" w:hAnsi="Calibri" w:cs="Calibri"/>
                <w:b/>
                <w:sz w:val="22"/>
                <w:szCs w:val="22"/>
              </w:rPr>
              <w:t>H</w:t>
            </w:r>
          </w:p>
        </w:tc>
        <w:tc>
          <w:tcPr>
            <w:tcW w:w="7492" w:type="dxa"/>
          </w:tcPr>
          <w:p w14:paraId="50312959" w14:textId="3C334E2B" w:rsidR="00817AA3" w:rsidRPr="00817AA3" w:rsidRDefault="005F4B08" w:rsidP="003C15A4">
            <w:pPr>
              <w:rPr>
                <w:rFonts w:ascii="Calibri" w:hAnsi="Calibri" w:cs="Calibri"/>
                <w:bCs/>
                <w:sz w:val="22"/>
                <w:szCs w:val="22"/>
              </w:rPr>
            </w:pPr>
            <w:r w:rsidRPr="005F4B08">
              <w:rPr>
                <w:rFonts w:ascii="Calibri" w:hAnsi="Calibri" w:cs="Calibri"/>
                <w:bCs/>
                <w:sz w:val="22"/>
                <w:szCs w:val="22"/>
              </w:rPr>
              <w:t>Organize meeting with teacher/school counsellor and mother -with patient consent</w:t>
            </w:r>
          </w:p>
        </w:tc>
        <w:tc>
          <w:tcPr>
            <w:tcW w:w="962" w:type="dxa"/>
          </w:tcPr>
          <w:p w14:paraId="5901949B" w14:textId="77777777" w:rsidR="005F4B08" w:rsidRPr="005F4B08" w:rsidRDefault="005F4B08" w:rsidP="005F4B08">
            <w:pPr>
              <w:jc w:val="center"/>
              <w:rPr>
                <w:rFonts w:ascii="Calibri" w:hAnsi="Calibri" w:cs="Calibri"/>
                <w:bCs/>
                <w:sz w:val="22"/>
                <w:szCs w:val="22"/>
              </w:rPr>
            </w:pPr>
            <w:r w:rsidRPr="005F4B08">
              <w:rPr>
                <w:rFonts w:ascii="Calibri" w:hAnsi="Calibri" w:cs="Calibri"/>
                <w:bCs/>
                <w:sz w:val="22"/>
                <w:szCs w:val="22"/>
              </w:rPr>
              <w:t>0</w:t>
            </w:r>
          </w:p>
          <w:p w14:paraId="090C104E" w14:textId="2CAEE017" w:rsidR="00817AA3" w:rsidRPr="00022318" w:rsidRDefault="005F4B08" w:rsidP="005F4B08">
            <w:pPr>
              <w:jc w:val="center"/>
              <w:rPr>
                <w:rFonts w:ascii="Calibri" w:hAnsi="Calibri" w:cs="Calibri"/>
                <w:bCs/>
                <w:sz w:val="22"/>
                <w:szCs w:val="22"/>
              </w:rPr>
            </w:pPr>
            <w:r w:rsidRPr="005F4B08">
              <w:rPr>
                <w:rFonts w:ascii="Calibri" w:hAnsi="Calibri" w:cs="Calibri"/>
                <w:bCs/>
                <w:sz w:val="22"/>
                <w:szCs w:val="22"/>
              </w:rPr>
              <w:t>1</w:t>
            </w:r>
          </w:p>
        </w:tc>
      </w:tr>
      <w:tr w:rsidR="003C15A4" w:rsidRPr="00022318" w14:paraId="7678A15D" w14:textId="77777777" w:rsidTr="003C15A4">
        <w:trPr>
          <w:jc w:val="center"/>
        </w:trPr>
        <w:tc>
          <w:tcPr>
            <w:tcW w:w="562" w:type="dxa"/>
          </w:tcPr>
          <w:p w14:paraId="4B15C840" w14:textId="0A1C10A0" w:rsidR="003C15A4" w:rsidRPr="00022318" w:rsidRDefault="003E1A18" w:rsidP="003C15A4">
            <w:pPr>
              <w:rPr>
                <w:rFonts w:ascii="Calibri" w:hAnsi="Calibri" w:cs="Calibri"/>
                <w:b/>
                <w:sz w:val="22"/>
                <w:szCs w:val="22"/>
              </w:rPr>
            </w:pPr>
            <w:r>
              <w:rPr>
                <w:rFonts w:ascii="Calibri" w:hAnsi="Calibri" w:cs="Calibri"/>
                <w:b/>
                <w:sz w:val="22"/>
                <w:szCs w:val="22"/>
              </w:rPr>
              <w:t>I</w:t>
            </w:r>
          </w:p>
        </w:tc>
        <w:tc>
          <w:tcPr>
            <w:tcW w:w="7492" w:type="dxa"/>
          </w:tcPr>
          <w:p w14:paraId="2FD5F59C" w14:textId="77777777" w:rsidR="003C15A4" w:rsidRDefault="003C15A4" w:rsidP="003C15A4">
            <w:pPr>
              <w:rPr>
                <w:rFonts w:ascii="Calibri" w:hAnsi="Calibri" w:cs="Calibri"/>
                <w:bCs/>
                <w:sz w:val="22"/>
                <w:szCs w:val="22"/>
              </w:rPr>
            </w:pPr>
            <w:r w:rsidRPr="003E1A18">
              <w:rPr>
                <w:rFonts w:ascii="Calibri" w:hAnsi="Calibri" w:cs="Calibri"/>
                <w:bCs/>
                <w:sz w:val="22"/>
                <w:szCs w:val="22"/>
              </w:rPr>
              <w:t>Did handwriting affect marking?</w:t>
            </w:r>
          </w:p>
          <w:p w14:paraId="1DB00F33" w14:textId="23F958F2" w:rsidR="00CA375D" w:rsidRPr="003E1A18" w:rsidRDefault="00CA375D" w:rsidP="003C15A4">
            <w:pPr>
              <w:rPr>
                <w:rFonts w:ascii="Calibri" w:hAnsi="Calibri" w:cs="Calibri"/>
                <w:bCs/>
                <w:sz w:val="22"/>
                <w:szCs w:val="22"/>
              </w:rPr>
            </w:pPr>
          </w:p>
        </w:tc>
        <w:tc>
          <w:tcPr>
            <w:tcW w:w="962" w:type="dxa"/>
          </w:tcPr>
          <w:p w14:paraId="0643EA1A" w14:textId="77777777" w:rsidR="003C15A4" w:rsidRPr="00022318" w:rsidRDefault="003C15A4" w:rsidP="003C15A4">
            <w:pPr>
              <w:jc w:val="center"/>
              <w:rPr>
                <w:rFonts w:ascii="Calibri" w:hAnsi="Calibri" w:cs="Calibri"/>
                <w:bCs/>
                <w:sz w:val="22"/>
                <w:szCs w:val="22"/>
              </w:rPr>
            </w:pPr>
          </w:p>
        </w:tc>
      </w:tr>
      <w:tr w:rsidR="003C15A4" w:rsidRPr="00022318" w14:paraId="278B2B72" w14:textId="77777777" w:rsidTr="003C15A4">
        <w:trPr>
          <w:jc w:val="center"/>
        </w:trPr>
        <w:tc>
          <w:tcPr>
            <w:tcW w:w="562" w:type="dxa"/>
          </w:tcPr>
          <w:p w14:paraId="0CD3564A" w14:textId="77777777" w:rsidR="003C15A4" w:rsidRPr="00022318" w:rsidRDefault="003C15A4" w:rsidP="003C15A4">
            <w:pPr>
              <w:rPr>
                <w:rFonts w:ascii="Calibri" w:hAnsi="Calibri" w:cs="Calibri"/>
                <w:b/>
                <w:sz w:val="22"/>
                <w:szCs w:val="22"/>
              </w:rPr>
            </w:pPr>
          </w:p>
        </w:tc>
        <w:tc>
          <w:tcPr>
            <w:tcW w:w="7492" w:type="dxa"/>
          </w:tcPr>
          <w:p w14:paraId="22A1FEC5" w14:textId="723C57A9" w:rsidR="003C15A4" w:rsidRPr="00AE293C" w:rsidRDefault="003C15A4" w:rsidP="003C15A4">
            <w:pPr>
              <w:rPr>
                <w:rFonts w:ascii="Calibri" w:hAnsi="Calibri" w:cs="Calibri"/>
                <w:b/>
                <w:sz w:val="18"/>
                <w:szCs w:val="18"/>
              </w:rPr>
            </w:pPr>
            <w:r w:rsidRPr="00AE293C">
              <w:rPr>
                <w:rFonts w:ascii="Calibri" w:hAnsi="Calibri" w:cs="Calibri"/>
                <w:bCs/>
                <w:sz w:val="18"/>
                <w:szCs w:val="18"/>
              </w:rPr>
              <w:t xml:space="preserve">                                                                </w:t>
            </w:r>
            <w:r w:rsidR="00AE293C">
              <w:rPr>
                <w:rFonts w:ascii="Calibri" w:hAnsi="Calibri" w:cs="Calibri"/>
                <w:bCs/>
                <w:sz w:val="18"/>
                <w:szCs w:val="18"/>
              </w:rPr>
              <w:t xml:space="preserve">                                        </w:t>
            </w:r>
            <w:r w:rsidRPr="00AE293C">
              <w:rPr>
                <w:rFonts w:ascii="Calibri" w:hAnsi="Calibri" w:cs="Calibri"/>
                <w:bCs/>
                <w:sz w:val="18"/>
                <w:szCs w:val="18"/>
              </w:rPr>
              <w:t xml:space="preserve"> </w:t>
            </w:r>
            <w:r w:rsidRPr="00AE293C">
              <w:rPr>
                <w:rFonts w:ascii="Calibri" w:hAnsi="Calibri" w:cs="Calibri"/>
                <w:b/>
                <w:sz w:val="18"/>
                <w:szCs w:val="18"/>
              </w:rPr>
              <w:t xml:space="preserve">Up to a maximum of </w:t>
            </w:r>
            <w:r w:rsidRPr="00D46B6F">
              <w:rPr>
                <w:rFonts w:ascii="Calibri" w:hAnsi="Calibri" w:cs="Calibri"/>
                <w:b/>
                <w:sz w:val="22"/>
                <w:szCs w:val="22"/>
              </w:rPr>
              <w:t>9</w:t>
            </w:r>
            <w:r w:rsidRPr="00AE293C">
              <w:rPr>
                <w:rFonts w:ascii="Calibri" w:hAnsi="Calibri" w:cs="Calibri"/>
                <w:b/>
                <w:sz w:val="18"/>
                <w:szCs w:val="18"/>
              </w:rPr>
              <w:t xml:space="preserve"> marks in total </w:t>
            </w:r>
          </w:p>
          <w:p w14:paraId="002DDD7F" w14:textId="77777777" w:rsidR="003C15A4" w:rsidRDefault="003C15A4" w:rsidP="003C15A4">
            <w:pPr>
              <w:rPr>
                <w:rFonts w:ascii="Calibri" w:hAnsi="Calibri" w:cs="Calibri"/>
                <w:b/>
                <w:sz w:val="22"/>
                <w:szCs w:val="22"/>
              </w:rPr>
            </w:pPr>
            <w:r w:rsidRPr="00AE293C">
              <w:rPr>
                <w:rFonts w:ascii="Calibri" w:hAnsi="Calibri" w:cs="Calibri"/>
                <w:b/>
                <w:sz w:val="18"/>
                <w:szCs w:val="18"/>
              </w:rPr>
              <w:t xml:space="preserve">                                                                                                                               </w:t>
            </w:r>
            <w:r w:rsidR="00AE293C">
              <w:rPr>
                <w:rFonts w:ascii="Calibri" w:hAnsi="Calibri" w:cs="Calibri"/>
                <w:b/>
                <w:sz w:val="18"/>
                <w:szCs w:val="18"/>
              </w:rPr>
              <w:t xml:space="preserve">                                   </w:t>
            </w:r>
            <w:r w:rsidRPr="00D752C9">
              <w:rPr>
                <w:rFonts w:ascii="Calibri" w:hAnsi="Calibri" w:cs="Calibri"/>
                <w:b/>
                <w:sz w:val="22"/>
                <w:szCs w:val="22"/>
              </w:rPr>
              <w:t>TOTAL</w:t>
            </w:r>
          </w:p>
          <w:p w14:paraId="3BB793A6" w14:textId="670D316C" w:rsidR="00D752C9" w:rsidRPr="00D752C9" w:rsidRDefault="00D752C9" w:rsidP="003C15A4">
            <w:pPr>
              <w:rPr>
                <w:rFonts w:ascii="Calibri" w:hAnsi="Calibri" w:cs="Calibri"/>
                <w:bCs/>
                <w:sz w:val="22"/>
                <w:szCs w:val="22"/>
              </w:rPr>
            </w:pPr>
          </w:p>
        </w:tc>
        <w:tc>
          <w:tcPr>
            <w:tcW w:w="962" w:type="dxa"/>
          </w:tcPr>
          <w:p w14:paraId="0CA8171B" w14:textId="77777777" w:rsidR="003C15A4" w:rsidRPr="00022318" w:rsidRDefault="003C15A4" w:rsidP="003C15A4">
            <w:pPr>
              <w:jc w:val="center"/>
              <w:rPr>
                <w:rFonts w:ascii="Calibri" w:hAnsi="Calibri" w:cs="Calibri"/>
                <w:bCs/>
                <w:sz w:val="22"/>
                <w:szCs w:val="22"/>
              </w:rPr>
            </w:pPr>
          </w:p>
        </w:tc>
      </w:tr>
    </w:tbl>
    <w:p w14:paraId="210E7694" w14:textId="77777777" w:rsidR="003C15A4" w:rsidRDefault="003C15A4" w:rsidP="003C15A4">
      <w:pPr>
        <w:rPr>
          <w:rFonts w:ascii="Calibri" w:hAnsi="Calibri" w:cs="Calibri"/>
          <w:b/>
          <w:sz w:val="18"/>
          <w:szCs w:val="18"/>
        </w:rPr>
      </w:pPr>
    </w:p>
    <w:p w14:paraId="42E7CE27" w14:textId="77777777" w:rsidR="003C15A4" w:rsidRPr="003E1A18" w:rsidRDefault="003C15A4" w:rsidP="003C15A4">
      <w:pPr>
        <w:rPr>
          <w:rFonts w:ascii="Calibri" w:hAnsi="Calibri" w:cs="Calibri"/>
          <w:bCs/>
        </w:rPr>
      </w:pPr>
      <w:r w:rsidRPr="003E1A18">
        <w:rPr>
          <w:rFonts w:ascii="Calibri" w:hAnsi="Calibri" w:cs="Calibri"/>
          <w:b/>
        </w:rPr>
        <w:t xml:space="preserve">Note to Examiner: </w:t>
      </w:r>
      <w:r w:rsidRPr="003E1A18">
        <w:rPr>
          <w:rFonts w:ascii="Calibri" w:hAnsi="Calibri" w:cs="Calibri"/>
          <w:bCs/>
        </w:rPr>
        <w:t>Final mark is set at not more than 9 (i.e. if they score more, final mark is still 9)</w:t>
      </w:r>
    </w:p>
    <w:p w14:paraId="08AC64F2" w14:textId="77777777" w:rsidR="00022318" w:rsidRDefault="00022318">
      <w:pPr>
        <w:spacing w:after="160" w:line="259" w:lineRule="auto"/>
        <w:rPr>
          <w:rFonts w:ascii="Calibri" w:hAnsi="Calibri" w:cs="Calibri"/>
          <w:b/>
          <w:sz w:val="28"/>
          <w:szCs w:val="28"/>
        </w:rPr>
      </w:pPr>
      <w:r>
        <w:rPr>
          <w:rFonts w:ascii="Calibri" w:hAnsi="Calibri" w:cs="Calibri"/>
          <w:b/>
          <w:sz w:val="28"/>
          <w:szCs w:val="28"/>
        </w:rPr>
        <w:br w:type="page"/>
      </w:r>
    </w:p>
    <w:p w14:paraId="51DC8575" w14:textId="5678B2B4" w:rsidR="003C15A4" w:rsidRPr="00DC51C0" w:rsidRDefault="003C15A4" w:rsidP="003C15A4">
      <w:pPr>
        <w:rPr>
          <w:rFonts w:ascii="Calibri" w:hAnsi="Calibri" w:cs="Calibri"/>
          <w:b/>
          <w:sz w:val="28"/>
          <w:szCs w:val="28"/>
        </w:rPr>
      </w:pPr>
      <w:r w:rsidRPr="00A71680">
        <w:rPr>
          <w:rFonts w:ascii="Calibri" w:hAnsi="Calibri" w:cs="Calibri"/>
          <w:b/>
          <w:bCs/>
          <w:noProof/>
          <w:sz w:val="28"/>
          <w:szCs w:val="28"/>
        </w:rPr>
        <w:lastRenderedPageBreak/>
        <mc:AlternateContent>
          <mc:Choice Requires="wps">
            <w:drawing>
              <wp:anchor distT="0" distB="0" distL="114300" distR="114300" simplePos="0" relativeHeight="251685888" behindDoc="0" locked="0" layoutInCell="1" allowOverlap="1" wp14:anchorId="39384FDA" wp14:editId="405C27B3">
                <wp:simplePos x="0" y="0"/>
                <wp:positionH relativeFrom="margin">
                  <wp:posOffset>4038600</wp:posOffset>
                </wp:positionH>
                <wp:positionV relativeFrom="paragraph">
                  <wp:posOffset>9525</wp:posOffset>
                </wp:positionV>
                <wp:extent cx="21717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1EF82FD7"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4FDA" id="Text Box 17" o:spid="_x0000_s1028" type="#_x0000_t202" style="position:absolute;margin-left:318pt;margin-top:.75pt;width:171pt;height:19.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" fillcolor="white [3201]" strokeweight=".5pt">
                <v:textbox>
                  <w:txbxContent>
                    <w:p w14:paraId="1EF82FD7" w14:textId="77777777" w:rsidR="003C15A4" w:rsidRDefault="003C15A4" w:rsidP="003C15A4"/>
                  </w:txbxContent>
                </v:textbox>
                <w10:wrap anchorx="margin"/>
              </v:shape>
            </w:pict>
          </mc:Fallback>
        </mc:AlternateContent>
      </w:r>
      <w:r w:rsidRPr="00DC51C0">
        <w:rPr>
          <w:rFonts w:ascii="Calibri" w:hAnsi="Calibri" w:cs="Calibri"/>
          <w:b/>
          <w:sz w:val="28"/>
          <w:szCs w:val="28"/>
        </w:rPr>
        <w:t xml:space="preserve">Modified Essay Question 5 contd.         </w:t>
      </w:r>
      <w:r w:rsidR="002600FD">
        <w:rPr>
          <w:rFonts w:ascii="Calibri" w:hAnsi="Calibri" w:cs="Calibri"/>
          <w:b/>
        </w:rPr>
        <w:t>Candidate</w:t>
      </w:r>
      <w:r w:rsidRPr="00DC51C0">
        <w:rPr>
          <w:rFonts w:ascii="Calibri" w:hAnsi="Calibri" w:cs="Calibri"/>
          <w:b/>
        </w:rPr>
        <w:t xml:space="preserve"> Name</w:t>
      </w:r>
      <w:r>
        <w:rPr>
          <w:rFonts w:ascii="Calibri" w:hAnsi="Calibri" w:cs="Calibri"/>
          <w:b/>
        </w:rPr>
        <w:t xml:space="preserve">: </w:t>
      </w:r>
    </w:p>
    <w:p w14:paraId="13F8CACC" w14:textId="77777777" w:rsidR="003C15A4" w:rsidRPr="00DC51C0" w:rsidRDefault="003C15A4" w:rsidP="003C15A4">
      <w:pPr>
        <w:rPr>
          <w:rFonts w:ascii="Calibri" w:hAnsi="Calibri" w:cs="Calibri"/>
          <w:b/>
        </w:rPr>
      </w:pPr>
    </w:p>
    <w:p w14:paraId="4F692ED9" w14:textId="77777777" w:rsidR="00AE293C" w:rsidRDefault="00AE293C">
      <w:pPr>
        <w:rPr>
          <w:rFonts w:ascii="Calibri" w:hAnsi="Calibri" w:cs="Calibri"/>
          <w:sz w:val="22"/>
          <w:szCs w:val="22"/>
        </w:rPr>
      </w:pPr>
    </w:p>
    <w:p w14:paraId="41177CA5"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 xml:space="preserve">You are working as a junior consultant psychiatrist in a Youth Community Public Mental Health Centre.  You have received a referral letter from a GP (with input from a school counsellor) regarding Mari, an 18-year-old student who is studying in year 12 at the local co-educational high school. </w:t>
      </w:r>
    </w:p>
    <w:p w14:paraId="3D15AC12" w14:textId="77777777" w:rsidR="00CA375D" w:rsidRPr="00CA375D" w:rsidRDefault="00CA375D" w:rsidP="00CA375D">
      <w:pPr>
        <w:contextualSpacing/>
        <w:jc w:val="both"/>
        <w:rPr>
          <w:rFonts w:ascii="Calibri" w:hAnsi="Calibri" w:cs="Calibri"/>
          <w:i/>
          <w:iCs/>
          <w:sz w:val="22"/>
          <w:szCs w:val="22"/>
        </w:rPr>
      </w:pPr>
    </w:p>
    <w:p w14:paraId="0376F81F"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 xml:space="preserve">The GP letter states that Mari started at her current school in year 9 – she previously was in an all-girls school. Mari was previously well, engaged in a range of sports and had no academic concerns. However, her grades for the last term have been near failing. Lately, her teachers have raised concerns about her lack of engagement with other students, and suffering panic attacks when public speaking. </w:t>
      </w:r>
    </w:p>
    <w:p w14:paraId="06197EFA" w14:textId="77777777" w:rsidR="00CA375D" w:rsidRPr="00CA375D" w:rsidRDefault="00CA375D" w:rsidP="00CA375D">
      <w:pPr>
        <w:contextualSpacing/>
        <w:jc w:val="both"/>
        <w:rPr>
          <w:rFonts w:ascii="Calibri" w:hAnsi="Calibri" w:cs="Calibri"/>
          <w:i/>
          <w:iCs/>
          <w:sz w:val="22"/>
          <w:szCs w:val="22"/>
        </w:rPr>
      </w:pPr>
    </w:p>
    <w:p w14:paraId="1B28FBC3"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 xml:space="preserve">She has been reluctant to come to any sports and swimming events this year. She prefers to wear her loose-fitting school sports uniform daily to school. In addition, she has recently cut her hair very short. There has also been a steady decline in body weight from 70 kg to 60 kg and a BMI of 20 from a previous 23kg/m2. </w:t>
      </w:r>
    </w:p>
    <w:p w14:paraId="0E4F317F" w14:textId="77777777" w:rsidR="00CA375D" w:rsidRPr="00CA375D" w:rsidRDefault="00CA375D" w:rsidP="00CA375D">
      <w:pPr>
        <w:contextualSpacing/>
        <w:jc w:val="both"/>
        <w:rPr>
          <w:rFonts w:ascii="Calibri" w:hAnsi="Calibri" w:cs="Calibri"/>
          <w:i/>
          <w:iCs/>
          <w:sz w:val="22"/>
          <w:szCs w:val="22"/>
        </w:rPr>
      </w:pPr>
    </w:p>
    <w:p w14:paraId="0F2A9DD2"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 xml:space="preserve">Mari appears reluctant to mix with her previous friends. A short same-sex relationship, earlier this year did not go well. </w:t>
      </w:r>
    </w:p>
    <w:p w14:paraId="70F53C1B" w14:textId="77777777" w:rsidR="00CA375D" w:rsidRPr="00CA375D" w:rsidRDefault="00CA375D" w:rsidP="00CA375D">
      <w:pPr>
        <w:contextualSpacing/>
        <w:jc w:val="both"/>
        <w:rPr>
          <w:rFonts w:ascii="Calibri" w:hAnsi="Calibri" w:cs="Calibri"/>
          <w:i/>
          <w:iCs/>
          <w:sz w:val="22"/>
          <w:szCs w:val="22"/>
        </w:rPr>
      </w:pPr>
    </w:p>
    <w:p w14:paraId="0B0FC834"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Staff haven’t witnessed any bullying at school. The school counsellor had raised possible concerns of alcohol use and use of diuretics but was unsure and said these could just be school gossip. She had recently been referring to herself as “Mar” rather than Mari.</w:t>
      </w:r>
    </w:p>
    <w:p w14:paraId="7780380C" w14:textId="77777777" w:rsidR="00CA375D" w:rsidRPr="00CA375D" w:rsidRDefault="00CA375D" w:rsidP="00CA375D">
      <w:pPr>
        <w:contextualSpacing/>
        <w:jc w:val="both"/>
        <w:rPr>
          <w:rFonts w:ascii="Calibri" w:hAnsi="Calibri" w:cs="Calibri"/>
          <w:i/>
          <w:iCs/>
          <w:sz w:val="22"/>
          <w:szCs w:val="22"/>
        </w:rPr>
      </w:pPr>
    </w:p>
    <w:p w14:paraId="0CF3174E" w14:textId="77777777" w:rsidR="00CA375D" w:rsidRPr="00CA375D" w:rsidRDefault="00CA375D" w:rsidP="00CA375D">
      <w:pPr>
        <w:contextualSpacing/>
        <w:jc w:val="both"/>
        <w:rPr>
          <w:rFonts w:ascii="Calibri" w:hAnsi="Calibri" w:cs="Calibri"/>
          <w:i/>
          <w:iCs/>
          <w:sz w:val="22"/>
          <w:szCs w:val="22"/>
        </w:rPr>
      </w:pPr>
      <w:r w:rsidRPr="00CA375D">
        <w:rPr>
          <w:rFonts w:ascii="Calibri" w:hAnsi="Calibri" w:cs="Calibri"/>
          <w:i/>
          <w:iCs/>
          <w:sz w:val="22"/>
          <w:szCs w:val="22"/>
        </w:rPr>
        <w:t>She has asked that she comes to see you on her own today.</w:t>
      </w:r>
    </w:p>
    <w:p w14:paraId="64D1B106" w14:textId="77777777" w:rsidR="00CA375D" w:rsidRDefault="00CA375D" w:rsidP="00CA375D">
      <w:pPr>
        <w:contextualSpacing/>
        <w:jc w:val="both"/>
        <w:rPr>
          <w:rFonts w:ascii="Calibri" w:hAnsi="Calibri" w:cs="Calibri"/>
          <w:b/>
          <w:color w:val="000000"/>
          <w:sz w:val="22"/>
          <w:szCs w:val="22"/>
        </w:rPr>
      </w:pPr>
    </w:p>
    <w:p w14:paraId="580D3791" w14:textId="77777777" w:rsidR="009C310D" w:rsidRPr="00022318" w:rsidRDefault="009C310D" w:rsidP="009C310D">
      <w:pPr>
        <w:contextualSpacing/>
        <w:rPr>
          <w:rFonts w:ascii="Calibri" w:hAnsi="Calibri" w:cs="Calibri"/>
          <w:b/>
          <w:bCs/>
          <w:sz w:val="22"/>
          <w:szCs w:val="22"/>
        </w:rPr>
      </w:pPr>
    </w:p>
    <w:p w14:paraId="7B40CCBE" w14:textId="7E0E7DCE" w:rsidR="003C15A4" w:rsidRPr="00A971E8" w:rsidRDefault="003C15A4" w:rsidP="003C15A4">
      <w:pPr>
        <w:contextualSpacing/>
        <w:rPr>
          <w:rFonts w:ascii="Calibri" w:hAnsi="Calibri" w:cs="Calibri"/>
          <w:b/>
          <w:bCs/>
          <w:sz w:val="28"/>
          <w:szCs w:val="28"/>
        </w:rPr>
      </w:pPr>
      <w:r w:rsidRPr="00A971E8">
        <w:rPr>
          <w:rFonts w:ascii="Calibri" w:hAnsi="Calibri" w:cs="Calibri"/>
          <w:b/>
          <w:bCs/>
          <w:sz w:val="28"/>
          <w:szCs w:val="28"/>
        </w:rPr>
        <w:t xml:space="preserve">Question 5.2 </w:t>
      </w:r>
    </w:p>
    <w:p w14:paraId="41294B23" w14:textId="31765941" w:rsidR="003C15A4" w:rsidRPr="00A971E8" w:rsidRDefault="009C310D" w:rsidP="003C15A4">
      <w:pPr>
        <w:contextualSpacing/>
        <w:rPr>
          <w:rFonts w:ascii="Calibri" w:hAnsi="Calibri" w:cs="Calibri"/>
          <w:b/>
          <w:iCs/>
        </w:rPr>
      </w:pPr>
      <w:r w:rsidRPr="00A971E8">
        <w:rPr>
          <w:rFonts w:ascii="Calibri" w:hAnsi="Calibri" w:cs="Calibri"/>
          <w:b/>
          <w:iCs/>
        </w:rPr>
        <w:t>Based on the information provided, describe (list and explain) the differential diagnoses you would consider (5 marks)</w:t>
      </w:r>
    </w:p>
    <w:p w14:paraId="244AEC4E" w14:textId="5B811B07" w:rsidR="009C310D" w:rsidRDefault="00B01DAF" w:rsidP="003C15A4">
      <w:pPr>
        <w:contextualSpacing/>
        <w:rPr>
          <w:rFonts w:ascii="Calibri" w:hAnsi="Calibri" w:cs="Calibri"/>
          <w:bCs/>
          <w:i/>
          <w:iCs/>
          <w:color w:val="000000"/>
          <w:sz w:val="22"/>
          <w:szCs w:val="22"/>
        </w:rPr>
      </w:pPr>
      <w:r w:rsidRPr="00022318">
        <w:rPr>
          <w:rFonts w:ascii="Calibri" w:hAnsi="Calibri" w:cs="Calibri"/>
          <w:bCs/>
          <w:i/>
          <w:iCs/>
          <w:color w:val="000000"/>
          <w:sz w:val="22"/>
          <w:szCs w:val="22"/>
        </w:rPr>
        <w:t>Please note: a list with</w:t>
      </w:r>
      <w:r w:rsidR="00887CB9">
        <w:rPr>
          <w:rFonts w:ascii="Calibri" w:hAnsi="Calibri" w:cs="Calibri"/>
          <w:bCs/>
          <w:i/>
          <w:iCs/>
          <w:color w:val="000000"/>
          <w:sz w:val="22"/>
          <w:szCs w:val="22"/>
        </w:rPr>
        <w:t>out</w:t>
      </w:r>
      <w:r w:rsidRPr="00022318">
        <w:rPr>
          <w:rFonts w:ascii="Calibri" w:hAnsi="Calibri" w:cs="Calibri"/>
          <w:bCs/>
          <w:i/>
          <w:iCs/>
          <w:color w:val="000000"/>
          <w:sz w:val="22"/>
          <w:szCs w:val="22"/>
        </w:rPr>
        <w:t xml:space="preserve"> </w:t>
      </w:r>
      <w:r>
        <w:rPr>
          <w:rFonts w:ascii="Calibri" w:hAnsi="Calibri" w:cs="Calibri"/>
          <w:bCs/>
          <w:i/>
          <w:iCs/>
          <w:color w:val="000000"/>
          <w:sz w:val="22"/>
          <w:szCs w:val="22"/>
        </w:rPr>
        <w:t xml:space="preserve">any explanation </w:t>
      </w:r>
      <w:r w:rsidRPr="00022318">
        <w:rPr>
          <w:rFonts w:ascii="Calibri" w:hAnsi="Calibri" w:cs="Calibri"/>
          <w:bCs/>
          <w:i/>
          <w:iCs/>
          <w:color w:val="000000"/>
          <w:sz w:val="22"/>
          <w:szCs w:val="22"/>
        </w:rPr>
        <w:t>will not receive any marks</w:t>
      </w:r>
    </w:p>
    <w:p w14:paraId="02F6D24F" w14:textId="77777777" w:rsidR="00CA375D" w:rsidRPr="00DC51C0" w:rsidRDefault="00CA375D" w:rsidP="003C15A4">
      <w:pPr>
        <w:contextualSpacing/>
        <w:rPr>
          <w:rFonts w:ascii="Calibri" w:hAnsi="Calibri" w:cs="Calibri"/>
          <w:b/>
          <w:iCs/>
        </w:rPr>
      </w:pPr>
    </w:p>
    <w:tbl>
      <w:tblPr>
        <w:tblStyle w:val="TableGrid"/>
        <w:tblW w:w="9351" w:type="dxa"/>
        <w:tblLook w:val="04A0" w:firstRow="1" w:lastRow="0" w:firstColumn="1" w:lastColumn="0" w:noHBand="0" w:noVBand="1"/>
      </w:tblPr>
      <w:tblGrid>
        <w:gridCol w:w="682"/>
        <w:gridCol w:w="7274"/>
        <w:gridCol w:w="1395"/>
      </w:tblGrid>
      <w:tr w:rsidR="003C15A4" w:rsidRPr="00022318" w14:paraId="3C050F48" w14:textId="77777777" w:rsidTr="003C15A4">
        <w:tc>
          <w:tcPr>
            <w:tcW w:w="682" w:type="dxa"/>
          </w:tcPr>
          <w:p w14:paraId="68344605" w14:textId="77777777" w:rsidR="003C15A4" w:rsidRPr="00022318" w:rsidRDefault="003C15A4" w:rsidP="003C15A4">
            <w:pPr>
              <w:rPr>
                <w:rFonts w:ascii="Calibri" w:hAnsi="Calibri" w:cs="Calibri"/>
                <w:bCs/>
                <w:sz w:val="22"/>
                <w:szCs w:val="22"/>
              </w:rPr>
            </w:pPr>
          </w:p>
        </w:tc>
        <w:tc>
          <w:tcPr>
            <w:tcW w:w="7274" w:type="dxa"/>
          </w:tcPr>
          <w:p w14:paraId="386F1285" w14:textId="77777777" w:rsidR="003C15A4" w:rsidRPr="00022318" w:rsidRDefault="003C15A4" w:rsidP="003C15A4">
            <w:pPr>
              <w:rPr>
                <w:rFonts w:ascii="Calibri" w:hAnsi="Calibri" w:cs="Calibri"/>
                <w:bCs/>
                <w:sz w:val="22"/>
                <w:szCs w:val="22"/>
              </w:rPr>
            </w:pPr>
          </w:p>
        </w:tc>
        <w:tc>
          <w:tcPr>
            <w:tcW w:w="1395" w:type="dxa"/>
          </w:tcPr>
          <w:p w14:paraId="182656F4" w14:textId="77777777" w:rsidR="003C15A4" w:rsidRPr="00022318" w:rsidRDefault="003C15A4" w:rsidP="003C15A4">
            <w:pPr>
              <w:jc w:val="center"/>
              <w:rPr>
                <w:rFonts w:ascii="Calibri" w:hAnsi="Calibri" w:cs="Calibri"/>
                <w:b/>
                <w:iCs/>
                <w:sz w:val="22"/>
                <w:szCs w:val="22"/>
              </w:rPr>
            </w:pPr>
            <w:r w:rsidRPr="00022318">
              <w:rPr>
                <w:rFonts w:ascii="Calibri" w:hAnsi="Calibri" w:cs="Calibri"/>
                <w:b/>
                <w:iCs/>
                <w:sz w:val="22"/>
                <w:szCs w:val="22"/>
              </w:rPr>
              <w:t>Mark</w:t>
            </w:r>
          </w:p>
          <w:p w14:paraId="11E291EE" w14:textId="77777777" w:rsidR="003C15A4" w:rsidRPr="00022318" w:rsidRDefault="003C15A4" w:rsidP="003C15A4">
            <w:pPr>
              <w:jc w:val="center"/>
              <w:rPr>
                <w:rFonts w:ascii="Calibri" w:hAnsi="Calibri" w:cs="Calibri"/>
                <w:b/>
                <w:iCs/>
                <w:sz w:val="22"/>
                <w:szCs w:val="22"/>
              </w:rPr>
            </w:pPr>
            <w:r w:rsidRPr="00022318">
              <w:rPr>
                <w:rFonts w:ascii="Calibri" w:hAnsi="Calibri" w:cs="Calibri"/>
                <w:b/>
                <w:iCs/>
                <w:sz w:val="22"/>
                <w:szCs w:val="22"/>
              </w:rPr>
              <w:t>(circle)</w:t>
            </w:r>
          </w:p>
        </w:tc>
      </w:tr>
      <w:tr w:rsidR="003C15A4" w:rsidRPr="00022318" w14:paraId="729A8296" w14:textId="77777777" w:rsidTr="003C15A4">
        <w:tc>
          <w:tcPr>
            <w:tcW w:w="682" w:type="dxa"/>
          </w:tcPr>
          <w:p w14:paraId="2928235C" w14:textId="48712223" w:rsidR="003C15A4" w:rsidRPr="00022318" w:rsidRDefault="003C15A4" w:rsidP="003C15A4">
            <w:pPr>
              <w:rPr>
                <w:rFonts w:ascii="Calibri" w:hAnsi="Calibri" w:cs="Calibri"/>
                <w:b/>
                <w:sz w:val="22"/>
                <w:szCs w:val="22"/>
              </w:rPr>
            </w:pPr>
            <w:r w:rsidRPr="00022318">
              <w:rPr>
                <w:rFonts w:ascii="Calibri" w:hAnsi="Calibri" w:cs="Calibri"/>
                <w:b/>
                <w:sz w:val="22"/>
                <w:szCs w:val="22"/>
              </w:rPr>
              <w:t>A</w:t>
            </w:r>
          </w:p>
        </w:tc>
        <w:tc>
          <w:tcPr>
            <w:tcW w:w="7274" w:type="dxa"/>
          </w:tcPr>
          <w:p w14:paraId="4DBEBD9A" w14:textId="77777777" w:rsidR="00A96334" w:rsidRPr="00A96334" w:rsidRDefault="00A96334" w:rsidP="00A96334">
            <w:pPr>
              <w:rPr>
                <w:rFonts w:ascii="Calibri" w:hAnsi="Calibri" w:cs="Calibri"/>
                <w:bCs/>
                <w:sz w:val="22"/>
                <w:szCs w:val="22"/>
              </w:rPr>
            </w:pPr>
            <w:r w:rsidRPr="00A96334">
              <w:rPr>
                <w:rFonts w:ascii="Calibri" w:hAnsi="Calibri" w:cs="Calibri"/>
                <w:b/>
                <w:sz w:val="22"/>
                <w:szCs w:val="22"/>
              </w:rPr>
              <w:t>Gender Dysphoria (Adolescents &amp; Adults):</w:t>
            </w:r>
            <w:r w:rsidRPr="00A96334">
              <w:rPr>
                <w:rFonts w:ascii="Calibri" w:hAnsi="Calibri" w:cs="Calibri"/>
                <w:bCs/>
                <w:sz w:val="22"/>
                <w:szCs w:val="22"/>
              </w:rPr>
              <w:t xml:space="preserve"> unease/dysphoria in context of incongruence between biological sex and current gender identity. </w:t>
            </w:r>
          </w:p>
          <w:p w14:paraId="297C8FAB"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t xml:space="preserve">A marked incongruence between one’s experienced/expressed gender and assigned gender, of at least 6 months’ duration, as manifested by at least two of the following: </w:t>
            </w:r>
          </w:p>
          <w:p w14:paraId="2AA05AFB"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t xml:space="preserve">A marked incongruence between one’s experienced/expressed gender and primary and/or secondary sex characteristics (or in young adolescents, the anticipated secondary sex characteristics). </w:t>
            </w:r>
          </w:p>
          <w:p w14:paraId="64CF0A13"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t>A strong desire to be rid of one’s primary and/or secondary sex characteristics because of a marked incongruence with one’s experienced/expressed gender (or in young adolescents, a desire to prevent the development of the anticipated secondary sex characteristics).</w:t>
            </w:r>
          </w:p>
          <w:p w14:paraId="75C27243"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t xml:space="preserve">A strong desire for the primary and/or secondary sex characteristics of the other gender. </w:t>
            </w:r>
          </w:p>
          <w:p w14:paraId="3FA65BBE"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t>A strong desire to be of the other gender (or some alternative gender different from one’s assigned gender).</w:t>
            </w:r>
          </w:p>
          <w:p w14:paraId="6C1A54F9" w14:textId="77777777" w:rsidR="00A96334" w:rsidRPr="00A96334" w:rsidRDefault="00A96334" w:rsidP="00A96334">
            <w:pPr>
              <w:rPr>
                <w:rFonts w:ascii="Calibri" w:hAnsi="Calibri" w:cs="Calibri"/>
                <w:bCs/>
                <w:sz w:val="22"/>
                <w:szCs w:val="22"/>
              </w:rPr>
            </w:pPr>
            <w:r w:rsidRPr="00A96334">
              <w:rPr>
                <w:rFonts w:ascii="Calibri" w:hAnsi="Calibri" w:cs="Calibri"/>
                <w:bCs/>
                <w:sz w:val="22"/>
                <w:szCs w:val="22"/>
              </w:rPr>
              <w:lastRenderedPageBreak/>
              <w:t>A strong desire to be treated as the other gender (or some alternative gender different from one’s assigned gender).</w:t>
            </w:r>
          </w:p>
          <w:p w14:paraId="72A29C56" w14:textId="77777777" w:rsidR="003C15A4" w:rsidRDefault="00A96334" w:rsidP="00A96334">
            <w:pPr>
              <w:rPr>
                <w:rFonts w:ascii="Calibri" w:hAnsi="Calibri" w:cs="Calibri"/>
                <w:bCs/>
                <w:sz w:val="22"/>
                <w:szCs w:val="22"/>
              </w:rPr>
            </w:pPr>
            <w:r w:rsidRPr="00A96334">
              <w:rPr>
                <w:rFonts w:ascii="Calibri" w:hAnsi="Calibri" w:cs="Calibri"/>
                <w:bCs/>
                <w:sz w:val="22"/>
                <w:szCs w:val="22"/>
              </w:rPr>
              <w:t>A strong conviction that one has the typical feelings and reactions of the other gender (or some alternative gender different from one’s assigned gender).</w:t>
            </w:r>
          </w:p>
          <w:p w14:paraId="03E150F9" w14:textId="69656A0E" w:rsidR="00FF284D" w:rsidRPr="00022318" w:rsidRDefault="00FF284D" w:rsidP="00A96334">
            <w:pPr>
              <w:rPr>
                <w:rFonts w:ascii="Calibri" w:hAnsi="Calibri" w:cs="Calibri"/>
                <w:bCs/>
                <w:i/>
                <w:sz w:val="22"/>
                <w:szCs w:val="22"/>
              </w:rPr>
            </w:pPr>
          </w:p>
        </w:tc>
        <w:tc>
          <w:tcPr>
            <w:tcW w:w="1395" w:type="dxa"/>
          </w:tcPr>
          <w:p w14:paraId="75EC1E0C"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lastRenderedPageBreak/>
              <w:t>0</w:t>
            </w:r>
          </w:p>
          <w:p w14:paraId="7E499809"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1</w:t>
            </w:r>
          </w:p>
          <w:p w14:paraId="685A7DD7"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2</w:t>
            </w:r>
          </w:p>
        </w:tc>
      </w:tr>
      <w:tr w:rsidR="003C15A4" w:rsidRPr="00022318" w14:paraId="3AAD9AF9" w14:textId="77777777" w:rsidTr="003C15A4">
        <w:tc>
          <w:tcPr>
            <w:tcW w:w="682" w:type="dxa"/>
          </w:tcPr>
          <w:p w14:paraId="2C909A65" w14:textId="373771F5" w:rsidR="003C15A4" w:rsidRPr="00022318" w:rsidRDefault="003C15A4" w:rsidP="003C15A4">
            <w:pPr>
              <w:rPr>
                <w:rFonts w:ascii="Calibri" w:hAnsi="Calibri" w:cs="Calibri"/>
                <w:b/>
                <w:sz w:val="22"/>
                <w:szCs w:val="22"/>
              </w:rPr>
            </w:pPr>
            <w:r w:rsidRPr="00022318">
              <w:rPr>
                <w:rFonts w:ascii="Calibri" w:hAnsi="Calibri" w:cs="Calibri"/>
                <w:b/>
                <w:sz w:val="22"/>
                <w:szCs w:val="22"/>
              </w:rPr>
              <w:t>B</w:t>
            </w:r>
          </w:p>
        </w:tc>
        <w:tc>
          <w:tcPr>
            <w:tcW w:w="7274" w:type="dxa"/>
          </w:tcPr>
          <w:p w14:paraId="51BBFA9E" w14:textId="77777777" w:rsidR="003C15A4" w:rsidRDefault="00A96334" w:rsidP="003C15A4">
            <w:pPr>
              <w:rPr>
                <w:rFonts w:ascii="Calibri" w:hAnsi="Calibri" w:cs="Calibri"/>
                <w:bCs/>
                <w:sz w:val="22"/>
                <w:szCs w:val="22"/>
              </w:rPr>
            </w:pPr>
            <w:r w:rsidRPr="00A96334">
              <w:rPr>
                <w:rFonts w:ascii="Calibri" w:hAnsi="Calibri" w:cs="Calibri"/>
                <w:b/>
                <w:sz w:val="22"/>
                <w:szCs w:val="22"/>
              </w:rPr>
              <w:t>Intersex State:</w:t>
            </w:r>
            <w:r w:rsidRPr="00A96334">
              <w:rPr>
                <w:rFonts w:ascii="Calibri" w:hAnsi="Calibri" w:cs="Calibri"/>
                <w:bCs/>
                <w:sz w:val="22"/>
                <w:szCs w:val="22"/>
              </w:rPr>
              <w:t xml:space="preserve"> Gynaecological examination and hormone profile (Testosterone: Oestradiol ratio). Rule </w:t>
            </w:r>
            <w:r w:rsidR="00B01DAF">
              <w:rPr>
                <w:rFonts w:ascii="Calibri" w:hAnsi="Calibri" w:cs="Calibri"/>
                <w:bCs/>
                <w:sz w:val="22"/>
                <w:szCs w:val="22"/>
              </w:rPr>
              <w:t xml:space="preserve">out </w:t>
            </w:r>
            <w:r w:rsidRPr="00A96334">
              <w:rPr>
                <w:rFonts w:ascii="Calibri" w:hAnsi="Calibri" w:cs="Calibri"/>
                <w:bCs/>
                <w:sz w:val="22"/>
                <w:szCs w:val="22"/>
              </w:rPr>
              <w:t>Congenital Adrenal Hyperplasia</w:t>
            </w:r>
          </w:p>
          <w:p w14:paraId="43E42780" w14:textId="51EED05A" w:rsidR="00CA375D" w:rsidRPr="00022318" w:rsidRDefault="00CA375D" w:rsidP="003C15A4">
            <w:pPr>
              <w:rPr>
                <w:rFonts w:ascii="Calibri" w:hAnsi="Calibri" w:cs="Calibri"/>
                <w:bCs/>
                <w:i/>
                <w:sz w:val="22"/>
                <w:szCs w:val="22"/>
              </w:rPr>
            </w:pPr>
          </w:p>
        </w:tc>
        <w:tc>
          <w:tcPr>
            <w:tcW w:w="1395" w:type="dxa"/>
          </w:tcPr>
          <w:p w14:paraId="22CC39A3"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0</w:t>
            </w:r>
          </w:p>
          <w:p w14:paraId="115D12F9" w14:textId="20D1074C" w:rsidR="003C15A4" w:rsidRPr="00022318" w:rsidRDefault="003C15A4" w:rsidP="00A96334">
            <w:pPr>
              <w:jc w:val="center"/>
              <w:rPr>
                <w:rFonts w:ascii="Calibri" w:hAnsi="Calibri" w:cs="Calibri"/>
                <w:bCs/>
                <w:iCs/>
                <w:sz w:val="22"/>
                <w:szCs w:val="22"/>
              </w:rPr>
            </w:pPr>
            <w:r w:rsidRPr="00022318">
              <w:rPr>
                <w:rFonts w:ascii="Calibri" w:hAnsi="Calibri" w:cs="Calibri"/>
                <w:bCs/>
                <w:iCs/>
                <w:sz w:val="22"/>
                <w:szCs w:val="22"/>
              </w:rPr>
              <w:t>1</w:t>
            </w:r>
          </w:p>
        </w:tc>
      </w:tr>
      <w:tr w:rsidR="003C15A4" w:rsidRPr="00022318" w14:paraId="7E4902CC" w14:textId="77777777" w:rsidTr="003C15A4">
        <w:tc>
          <w:tcPr>
            <w:tcW w:w="682" w:type="dxa"/>
          </w:tcPr>
          <w:p w14:paraId="311F04FF" w14:textId="651B844A" w:rsidR="003C15A4" w:rsidRPr="00022318" w:rsidRDefault="003C15A4" w:rsidP="003C15A4">
            <w:pPr>
              <w:rPr>
                <w:rFonts w:ascii="Calibri" w:hAnsi="Calibri" w:cs="Calibri"/>
                <w:b/>
                <w:sz w:val="22"/>
                <w:szCs w:val="22"/>
              </w:rPr>
            </w:pPr>
            <w:r w:rsidRPr="00022318">
              <w:rPr>
                <w:rFonts w:ascii="Calibri" w:hAnsi="Calibri" w:cs="Calibri"/>
                <w:b/>
                <w:sz w:val="22"/>
                <w:szCs w:val="22"/>
              </w:rPr>
              <w:t>C</w:t>
            </w:r>
          </w:p>
        </w:tc>
        <w:tc>
          <w:tcPr>
            <w:tcW w:w="7274" w:type="dxa"/>
          </w:tcPr>
          <w:p w14:paraId="5DF0066F" w14:textId="77777777" w:rsidR="003C15A4" w:rsidRDefault="00A96334" w:rsidP="003C15A4">
            <w:pPr>
              <w:rPr>
                <w:rFonts w:ascii="Calibri" w:hAnsi="Calibri" w:cs="Calibri"/>
                <w:bCs/>
                <w:i/>
                <w:sz w:val="22"/>
                <w:szCs w:val="22"/>
              </w:rPr>
            </w:pPr>
            <w:r w:rsidRPr="00A96334">
              <w:rPr>
                <w:rFonts w:ascii="Calibri" w:hAnsi="Calibri" w:cs="Calibri"/>
                <w:b/>
                <w:iCs/>
                <w:sz w:val="22"/>
                <w:szCs w:val="22"/>
              </w:rPr>
              <w:t>Distinguish between confusion of homosexual attraction</w:t>
            </w:r>
            <w:r w:rsidRPr="00A96334">
              <w:rPr>
                <w:rFonts w:ascii="Calibri" w:hAnsi="Calibri" w:cs="Calibri"/>
                <w:bCs/>
                <w:iCs/>
                <w:sz w:val="22"/>
                <w:szCs w:val="22"/>
              </w:rPr>
              <w:t xml:space="preserve"> to females or gender dysphori</w:t>
            </w:r>
            <w:r w:rsidR="00B01DAF">
              <w:rPr>
                <w:rFonts w:ascii="Calibri" w:hAnsi="Calibri" w:cs="Calibri"/>
                <w:bCs/>
                <w:iCs/>
                <w:sz w:val="22"/>
                <w:szCs w:val="22"/>
              </w:rPr>
              <w:t>a</w:t>
            </w:r>
            <w:r w:rsidRPr="00A96334">
              <w:rPr>
                <w:rFonts w:ascii="Calibri" w:hAnsi="Calibri" w:cs="Calibri"/>
                <w:bCs/>
                <w:iCs/>
                <w:sz w:val="22"/>
                <w:szCs w:val="22"/>
              </w:rPr>
              <w:t xml:space="preserve"> and identifying as male</w:t>
            </w:r>
            <w:r w:rsidRPr="00A96334">
              <w:rPr>
                <w:rFonts w:ascii="Calibri" w:hAnsi="Calibri" w:cs="Calibri"/>
                <w:bCs/>
                <w:i/>
                <w:sz w:val="22"/>
                <w:szCs w:val="22"/>
              </w:rPr>
              <w:t>.</w:t>
            </w:r>
          </w:p>
          <w:p w14:paraId="004F3C8E" w14:textId="338A5BC9" w:rsidR="00CA375D" w:rsidRPr="00022318" w:rsidRDefault="00CA375D" w:rsidP="003C15A4">
            <w:pPr>
              <w:rPr>
                <w:rFonts w:ascii="Calibri" w:hAnsi="Calibri" w:cs="Calibri"/>
                <w:bCs/>
                <w:i/>
                <w:sz w:val="22"/>
                <w:szCs w:val="22"/>
              </w:rPr>
            </w:pPr>
          </w:p>
        </w:tc>
        <w:tc>
          <w:tcPr>
            <w:tcW w:w="1395" w:type="dxa"/>
          </w:tcPr>
          <w:p w14:paraId="7AD2BA05"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0</w:t>
            </w:r>
          </w:p>
          <w:p w14:paraId="435DBDD9" w14:textId="4D46BE33" w:rsidR="003C15A4" w:rsidRPr="00022318" w:rsidRDefault="003C15A4" w:rsidP="00A96334">
            <w:pPr>
              <w:jc w:val="center"/>
              <w:rPr>
                <w:rFonts w:ascii="Calibri" w:hAnsi="Calibri" w:cs="Calibri"/>
                <w:bCs/>
                <w:iCs/>
                <w:sz w:val="22"/>
                <w:szCs w:val="22"/>
              </w:rPr>
            </w:pPr>
            <w:r w:rsidRPr="00022318">
              <w:rPr>
                <w:rFonts w:ascii="Calibri" w:hAnsi="Calibri" w:cs="Calibri"/>
                <w:bCs/>
                <w:iCs/>
                <w:sz w:val="22"/>
                <w:szCs w:val="22"/>
              </w:rPr>
              <w:t>1</w:t>
            </w:r>
          </w:p>
        </w:tc>
      </w:tr>
      <w:tr w:rsidR="003C15A4" w:rsidRPr="00022318" w14:paraId="391CF85D" w14:textId="77777777" w:rsidTr="003C15A4">
        <w:tc>
          <w:tcPr>
            <w:tcW w:w="682" w:type="dxa"/>
          </w:tcPr>
          <w:p w14:paraId="51FD5707" w14:textId="6BAF053D" w:rsidR="003C15A4" w:rsidRPr="00022318" w:rsidRDefault="003C15A4" w:rsidP="003C15A4">
            <w:pPr>
              <w:rPr>
                <w:rFonts w:ascii="Calibri" w:hAnsi="Calibri" w:cs="Calibri"/>
                <w:b/>
                <w:sz w:val="22"/>
                <w:szCs w:val="22"/>
              </w:rPr>
            </w:pPr>
            <w:r w:rsidRPr="00022318">
              <w:rPr>
                <w:rFonts w:ascii="Calibri" w:hAnsi="Calibri" w:cs="Calibri"/>
                <w:b/>
                <w:sz w:val="22"/>
                <w:szCs w:val="22"/>
              </w:rPr>
              <w:t>D</w:t>
            </w:r>
          </w:p>
        </w:tc>
        <w:tc>
          <w:tcPr>
            <w:tcW w:w="7274" w:type="dxa"/>
          </w:tcPr>
          <w:p w14:paraId="7F007863" w14:textId="56EBFD49" w:rsidR="003C15A4" w:rsidRPr="00022318" w:rsidRDefault="00A96334" w:rsidP="003C15A4">
            <w:pPr>
              <w:rPr>
                <w:rFonts w:ascii="Calibri" w:hAnsi="Calibri" w:cs="Calibri"/>
                <w:bCs/>
                <w:i/>
                <w:sz w:val="22"/>
                <w:szCs w:val="22"/>
              </w:rPr>
            </w:pPr>
            <w:r w:rsidRPr="00A96334">
              <w:rPr>
                <w:rFonts w:ascii="Calibri" w:hAnsi="Calibri" w:cs="Calibri"/>
                <w:b/>
                <w:sz w:val="22"/>
                <w:szCs w:val="22"/>
              </w:rPr>
              <w:t>Body Dysmorphia:</w:t>
            </w:r>
            <w:r w:rsidRPr="00A96334">
              <w:rPr>
                <w:rFonts w:ascii="Calibri" w:hAnsi="Calibri" w:cs="Calibri"/>
                <w:bCs/>
                <w:sz w:val="22"/>
                <w:szCs w:val="22"/>
              </w:rPr>
              <w:t xml:space="preserve"> Perceived defect or unacceptance of body shape/breasts).</w:t>
            </w:r>
          </w:p>
        </w:tc>
        <w:tc>
          <w:tcPr>
            <w:tcW w:w="1395" w:type="dxa"/>
          </w:tcPr>
          <w:p w14:paraId="1129EF91" w14:textId="77777777" w:rsidR="00A96334" w:rsidRPr="00A96334" w:rsidRDefault="00A96334" w:rsidP="00A96334">
            <w:pPr>
              <w:jc w:val="center"/>
              <w:rPr>
                <w:rFonts w:ascii="Calibri" w:hAnsi="Calibri" w:cs="Calibri"/>
                <w:bCs/>
                <w:iCs/>
                <w:sz w:val="22"/>
                <w:szCs w:val="22"/>
              </w:rPr>
            </w:pPr>
            <w:r w:rsidRPr="00A96334">
              <w:rPr>
                <w:rFonts w:ascii="Calibri" w:hAnsi="Calibri" w:cs="Calibri"/>
                <w:bCs/>
                <w:iCs/>
                <w:sz w:val="22"/>
                <w:szCs w:val="22"/>
              </w:rPr>
              <w:t>0</w:t>
            </w:r>
          </w:p>
          <w:p w14:paraId="50176DCB" w14:textId="10D8450D" w:rsidR="003C15A4" w:rsidRPr="00022318" w:rsidRDefault="00A96334" w:rsidP="00A96334">
            <w:pPr>
              <w:jc w:val="center"/>
              <w:rPr>
                <w:rFonts w:ascii="Calibri" w:hAnsi="Calibri" w:cs="Calibri"/>
                <w:bCs/>
                <w:iCs/>
                <w:sz w:val="22"/>
                <w:szCs w:val="22"/>
              </w:rPr>
            </w:pPr>
            <w:r w:rsidRPr="00A96334">
              <w:rPr>
                <w:rFonts w:ascii="Calibri" w:hAnsi="Calibri" w:cs="Calibri"/>
                <w:bCs/>
                <w:iCs/>
                <w:sz w:val="22"/>
                <w:szCs w:val="22"/>
              </w:rPr>
              <w:t>1</w:t>
            </w:r>
          </w:p>
          <w:p w14:paraId="52343D35" w14:textId="53DDC01D" w:rsidR="003C15A4" w:rsidRPr="00022318" w:rsidRDefault="003C15A4" w:rsidP="00A96334">
            <w:pPr>
              <w:jc w:val="center"/>
              <w:rPr>
                <w:rFonts w:ascii="Calibri" w:hAnsi="Calibri" w:cs="Calibri"/>
                <w:bCs/>
                <w:iCs/>
                <w:sz w:val="22"/>
                <w:szCs w:val="22"/>
              </w:rPr>
            </w:pPr>
          </w:p>
        </w:tc>
      </w:tr>
      <w:tr w:rsidR="003C15A4" w:rsidRPr="00022318" w14:paraId="1F8074E5" w14:textId="77777777" w:rsidTr="003C15A4">
        <w:tc>
          <w:tcPr>
            <w:tcW w:w="682" w:type="dxa"/>
          </w:tcPr>
          <w:p w14:paraId="2770E705" w14:textId="3468E6C1" w:rsidR="003C15A4" w:rsidRPr="00022318" w:rsidRDefault="003C15A4" w:rsidP="003C15A4">
            <w:pPr>
              <w:rPr>
                <w:rFonts w:ascii="Calibri" w:hAnsi="Calibri" w:cs="Calibri"/>
                <w:b/>
                <w:sz w:val="22"/>
                <w:szCs w:val="22"/>
              </w:rPr>
            </w:pPr>
            <w:r w:rsidRPr="00022318">
              <w:rPr>
                <w:rFonts w:ascii="Calibri" w:hAnsi="Calibri" w:cs="Calibri"/>
                <w:b/>
                <w:sz w:val="22"/>
                <w:szCs w:val="22"/>
              </w:rPr>
              <w:t>E</w:t>
            </w:r>
          </w:p>
        </w:tc>
        <w:tc>
          <w:tcPr>
            <w:tcW w:w="7274" w:type="dxa"/>
          </w:tcPr>
          <w:p w14:paraId="64415479" w14:textId="77777777" w:rsidR="00A96334" w:rsidRPr="00A96334" w:rsidRDefault="00A96334" w:rsidP="00A96334">
            <w:pPr>
              <w:rPr>
                <w:rFonts w:ascii="Calibri" w:hAnsi="Calibri" w:cs="Calibri"/>
                <w:bCs/>
                <w:sz w:val="22"/>
                <w:szCs w:val="22"/>
              </w:rPr>
            </w:pPr>
            <w:r w:rsidRPr="00A96334">
              <w:rPr>
                <w:rFonts w:ascii="Calibri" w:hAnsi="Calibri" w:cs="Calibri"/>
                <w:b/>
                <w:sz w:val="22"/>
                <w:szCs w:val="22"/>
              </w:rPr>
              <w:t>Social Anxiety Disorder:</w:t>
            </w:r>
            <w:r w:rsidRPr="00A96334">
              <w:rPr>
                <w:rFonts w:ascii="Calibri" w:hAnsi="Calibri" w:cs="Calibri"/>
                <w:bCs/>
                <w:sz w:val="22"/>
                <w:szCs w:val="22"/>
              </w:rPr>
              <w:t xml:space="preserve"> social phobia/panic attacks in public speaking; avoidance, isolation and distress. </w:t>
            </w:r>
          </w:p>
          <w:p w14:paraId="470248AF" w14:textId="77777777" w:rsidR="003C15A4" w:rsidRDefault="00A96334" w:rsidP="00A96334">
            <w:pPr>
              <w:rPr>
                <w:rFonts w:ascii="Calibri" w:hAnsi="Calibri" w:cs="Calibri"/>
                <w:bCs/>
                <w:sz w:val="22"/>
                <w:szCs w:val="22"/>
              </w:rPr>
            </w:pPr>
            <w:r w:rsidRPr="00A96334">
              <w:rPr>
                <w:rFonts w:ascii="Calibri" w:hAnsi="Calibri" w:cs="Calibri"/>
                <w:b/>
                <w:sz w:val="22"/>
                <w:szCs w:val="22"/>
              </w:rPr>
              <w:t>MDD:</w:t>
            </w:r>
            <w:r w:rsidRPr="00A96334">
              <w:rPr>
                <w:rFonts w:ascii="Calibri" w:hAnsi="Calibri" w:cs="Calibri"/>
                <w:bCs/>
                <w:sz w:val="22"/>
                <w:szCs w:val="22"/>
              </w:rPr>
              <w:t xml:space="preserve"> low mood – consider duration; negative cognitions; low energy; guilt; suicidality</w:t>
            </w:r>
          </w:p>
          <w:p w14:paraId="315B7F7D" w14:textId="5C33B70D" w:rsidR="00CA375D" w:rsidRPr="00022318" w:rsidRDefault="00CA375D" w:rsidP="00A96334">
            <w:pPr>
              <w:rPr>
                <w:rFonts w:ascii="Calibri" w:hAnsi="Calibri" w:cs="Calibri"/>
                <w:bCs/>
                <w:sz w:val="22"/>
                <w:szCs w:val="22"/>
              </w:rPr>
            </w:pPr>
          </w:p>
        </w:tc>
        <w:tc>
          <w:tcPr>
            <w:tcW w:w="1395" w:type="dxa"/>
          </w:tcPr>
          <w:p w14:paraId="1E369BA1"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0</w:t>
            </w:r>
          </w:p>
          <w:p w14:paraId="2FFD3253" w14:textId="77777777" w:rsidR="003C15A4" w:rsidRPr="00022318" w:rsidRDefault="003C15A4" w:rsidP="003C15A4">
            <w:pPr>
              <w:jc w:val="center"/>
              <w:rPr>
                <w:rFonts w:ascii="Calibri" w:hAnsi="Calibri" w:cs="Calibri"/>
                <w:bCs/>
                <w:iCs/>
                <w:sz w:val="22"/>
                <w:szCs w:val="22"/>
              </w:rPr>
            </w:pPr>
            <w:r w:rsidRPr="00022318">
              <w:rPr>
                <w:rFonts w:ascii="Calibri" w:hAnsi="Calibri" w:cs="Calibri"/>
                <w:bCs/>
                <w:iCs/>
                <w:sz w:val="22"/>
                <w:szCs w:val="22"/>
              </w:rPr>
              <w:t>1</w:t>
            </w:r>
          </w:p>
        </w:tc>
      </w:tr>
      <w:tr w:rsidR="00A96334" w:rsidRPr="00022318" w14:paraId="2C2DCF53" w14:textId="77777777" w:rsidTr="003C15A4">
        <w:tc>
          <w:tcPr>
            <w:tcW w:w="682" w:type="dxa"/>
          </w:tcPr>
          <w:p w14:paraId="6BD3476F" w14:textId="37693BAD" w:rsidR="00A96334" w:rsidRPr="00022318" w:rsidRDefault="00A96334" w:rsidP="003C15A4">
            <w:pPr>
              <w:rPr>
                <w:rFonts w:ascii="Calibri" w:hAnsi="Calibri" w:cs="Calibri"/>
                <w:b/>
                <w:sz w:val="22"/>
                <w:szCs w:val="22"/>
              </w:rPr>
            </w:pPr>
            <w:r>
              <w:rPr>
                <w:rFonts w:ascii="Calibri" w:hAnsi="Calibri" w:cs="Calibri"/>
                <w:b/>
                <w:sz w:val="22"/>
                <w:szCs w:val="22"/>
              </w:rPr>
              <w:t>F</w:t>
            </w:r>
          </w:p>
        </w:tc>
        <w:tc>
          <w:tcPr>
            <w:tcW w:w="7274" w:type="dxa"/>
          </w:tcPr>
          <w:p w14:paraId="7004414B" w14:textId="77777777" w:rsidR="00A96334" w:rsidRDefault="00A96334" w:rsidP="00A96334">
            <w:pPr>
              <w:rPr>
                <w:rFonts w:ascii="Calibri" w:hAnsi="Calibri" w:cs="Calibri"/>
                <w:bCs/>
                <w:sz w:val="22"/>
                <w:szCs w:val="22"/>
              </w:rPr>
            </w:pPr>
            <w:r w:rsidRPr="00A96334">
              <w:rPr>
                <w:rFonts w:ascii="Calibri" w:hAnsi="Calibri" w:cs="Calibri"/>
                <w:b/>
                <w:sz w:val="22"/>
                <w:szCs w:val="22"/>
              </w:rPr>
              <w:t xml:space="preserve">Eating Disorder NOS: </w:t>
            </w:r>
            <w:r w:rsidRPr="00A96334">
              <w:rPr>
                <w:rFonts w:ascii="Calibri" w:hAnsi="Calibri" w:cs="Calibri"/>
                <w:bCs/>
                <w:sz w:val="22"/>
                <w:szCs w:val="22"/>
              </w:rPr>
              <w:t>bingeing and purging pattern, however not meeting clinical threshold for bulimia or anorexia nervosa on reduced BMI and no overt biochemistry abnormalities.</w:t>
            </w:r>
          </w:p>
          <w:p w14:paraId="2368691C" w14:textId="3DAB4F0B" w:rsidR="00CA375D" w:rsidRPr="00A96334" w:rsidRDefault="00CA375D" w:rsidP="00A96334">
            <w:pPr>
              <w:rPr>
                <w:rFonts w:ascii="Calibri" w:hAnsi="Calibri" w:cs="Calibri"/>
                <w:b/>
                <w:sz w:val="22"/>
                <w:szCs w:val="22"/>
              </w:rPr>
            </w:pPr>
          </w:p>
        </w:tc>
        <w:tc>
          <w:tcPr>
            <w:tcW w:w="1395" w:type="dxa"/>
          </w:tcPr>
          <w:p w14:paraId="787BBA6E" w14:textId="77777777" w:rsidR="00A96334" w:rsidRPr="00A96334" w:rsidRDefault="00A96334" w:rsidP="00A96334">
            <w:pPr>
              <w:jc w:val="center"/>
              <w:rPr>
                <w:rFonts w:ascii="Calibri" w:hAnsi="Calibri" w:cs="Calibri"/>
                <w:bCs/>
                <w:iCs/>
                <w:sz w:val="22"/>
                <w:szCs w:val="22"/>
              </w:rPr>
            </w:pPr>
            <w:r w:rsidRPr="00A96334">
              <w:rPr>
                <w:rFonts w:ascii="Calibri" w:hAnsi="Calibri" w:cs="Calibri"/>
                <w:bCs/>
                <w:iCs/>
                <w:sz w:val="22"/>
                <w:szCs w:val="22"/>
              </w:rPr>
              <w:t>0</w:t>
            </w:r>
          </w:p>
          <w:p w14:paraId="77950D58" w14:textId="3DABF7D6" w:rsidR="00A96334" w:rsidRPr="00022318" w:rsidRDefault="00A96334" w:rsidP="00A96334">
            <w:pPr>
              <w:jc w:val="center"/>
              <w:rPr>
                <w:rFonts w:ascii="Calibri" w:hAnsi="Calibri" w:cs="Calibri"/>
                <w:bCs/>
                <w:iCs/>
                <w:sz w:val="22"/>
                <w:szCs w:val="22"/>
              </w:rPr>
            </w:pPr>
            <w:r w:rsidRPr="00A96334">
              <w:rPr>
                <w:rFonts w:ascii="Calibri" w:hAnsi="Calibri" w:cs="Calibri"/>
                <w:bCs/>
                <w:iCs/>
                <w:sz w:val="22"/>
                <w:szCs w:val="22"/>
              </w:rPr>
              <w:t>1</w:t>
            </w:r>
          </w:p>
        </w:tc>
      </w:tr>
      <w:tr w:rsidR="00A96334" w:rsidRPr="00022318" w14:paraId="2E783A28" w14:textId="77777777" w:rsidTr="003C15A4">
        <w:tc>
          <w:tcPr>
            <w:tcW w:w="682" w:type="dxa"/>
          </w:tcPr>
          <w:p w14:paraId="6764901B" w14:textId="5B233336" w:rsidR="00A96334" w:rsidRPr="00022318" w:rsidRDefault="00A96334" w:rsidP="003C15A4">
            <w:pPr>
              <w:rPr>
                <w:rFonts w:ascii="Calibri" w:hAnsi="Calibri" w:cs="Calibri"/>
                <w:b/>
                <w:sz w:val="22"/>
                <w:szCs w:val="22"/>
              </w:rPr>
            </w:pPr>
            <w:r>
              <w:rPr>
                <w:rFonts w:ascii="Calibri" w:hAnsi="Calibri" w:cs="Calibri"/>
                <w:b/>
                <w:sz w:val="22"/>
                <w:szCs w:val="22"/>
              </w:rPr>
              <w:t>G</w:t>
            </w:r>
          </w:p>
        </w:tc>
        <w:tc>
          <w:tcPr>
            <w:tcW w:w="7274" w:type="dxa"/>
          </w:tcPr>
          <w:p w14:paraId="216849DF" w14:textId="77777777" w:rsidR="00A96334" w:rsidRDefault="00A96334" w:rsidP="00A96334">
            <w:pPr>
              <w:rPr>
                <w:rFonts w:ascii="Calibri" w:hAnsi="Calibri" w:cs="Calibri"/>
                <w:bCs/>
                <w:sz w:val="22"/>
                <w:szCs w:val="22"/>
              </w:rPr>
            </w:pPr>
            <w:r w:rsidRPr="00A96334">
              <w:rPr>
                <w:rFonts w:ascii="Calibri" w:hAnsi="Calibri" w:cs="Calibri"/>
                <w:b/>
                <w:sz w:val="22"/>
                <w:szCs w:val="22"/>
              </w:rPr>
              <w:t xml:space="preserve">Alcohol Use Disorder/Medication Abuse: </w:t>
            </w:r>
            <w:r w:rsidRPr="00A96334">
              <w:rPr>
                <w:rFonts w:ascii="Calibri" w:hAnsi="Calibri" w:cs="Calibri"/>
                <w:bCs/>
                <w:sz w:val="22"/>
                <w:szCs w:val="22"/>
              </w:rPr>
              <w:t>frequency/quantity of use; physical/psychological dependence; periods of abstaining; effects in other domains of life – school, social; family.</w:t>
            </w:r>
          </w:p>
          <w:p w14:paraId="17F94622" w14:textId="6E49D474" w:rsidR="00CA375D" w:rsidRPr="00A96334" w:rsidRDefault="00CA375D" w:rsidP="00A96334">
            <w:pPr>
              <w:rPr>
                <w:rFonts w:ascii="Calibri" w:hAnsi="Calibri" w:cs="Calibri"/>
                <w:b/>
                <w:sz w:val="22"/>
                <w:szCs w:val="22"/>
              </w:rPr>
            </w:pPr>
          </w:p>
        </w:tc>
        <w:tc>
          <w:tcPr>
            <w:tcW w:w="1395" w:type="dxa"/>
          </w:tcPr>
          <w:p w14:paraId="6AB2E873" w14:textId="77777777" w:rsidR="00A96334" w:rsidRPr="00A96334" w:rsidRDefault="00A96334" w:rsidP="00A96334">
            <w:pPr>
              <w:jc w:val="center"/>
              <w:rPr>
                <w:rFonts w:ascii="Calibri" w:hAnsi="Calibri" w:cs="Calibri"/>
                <w:bCs/>
                <w:iCs/>
                <w:sz w:val="22"/>
                <w:szCs w:val="22"/>
              </w:rPr>
            </w:pPr>
            <w:r w:rsidRPr="00A96334">
              <w:rPr>
                <w:rFonts w:ascii="Calibri" w:hAnsi="Calibri" w:cs="Calibri"/>
                <w:bCs/>
                <w:iCs/>
                <w:sz w:val="22"/>
                <w:szCs w:val="22"/>
              </w:rPr>
              <w:t>0</w:t>
            </w:r>
          </w:p>
          <w:p w14:paraId="51045686" w14:textId="6C8C61A9" w:rsidR="00A96334" w:rsidRPr="00022318" w:rsidRDefault="00A96334" w:rsidP="00A96334">
            <w:pPr>
              <w:jc w:val="center"/>
              <w:rPr>
                <w:rFonts w:ascii="Calibri" w:hAnsi="Calibri" w:cs="Calibri"/>
                <w:bCs/>
                <w:iCs/>
                <w:sz w:val="22"/>
                <w:szCs w:val="22"/>
              </w:rPr>
            </w:pPr>
            <w:r w:rsidRPr="00A96334">
              <w:rPr>
                <w:rFonts w:ascii="Calibri" w:hAnsi="Calibri" w:cs="Calibri"/>
                <w:bCs/>
                <w:iCs/>
                <w:sz w:val="22"/>
                <w:szCs w:val="22"/>
              </w:rPr>
              <w:t>1</w:t>
            </w:r>
          </w:p>
        </w:tc>
      </w:tr>
      <w:tr w:rsidR="003C15A4" w:rsidRPr="00022318" w14:paraId="14AEBB99" w14:textId="77777777" w:rsidTr="003C15A4">
        <w:tc>
          <w:tcPr>
            <w:tcW w:w="682" w:type="dxa"/>
          </w:tcPr>
          <w:p w14:paraId="120E34C7" w14:textId="07819164" w:rsidR="003C15A4" w:rsidRPr="00022318" w:rsidRDefault="00CA375D" w:rsidP="003C15A4">
            <w:pPr>
              <w:rPr>
                <w:rFonts w:ascii="Calibri" w:hAnsi="Calibri" w:cs="Calibri"/>
                <w:b/>
                <w:sz w:val="22"/>
                <w:szCs w:val="22"/>
              </w:rPr>
            </w:pPr>
            <w:r>
              <w:rPr>
                <w:rFonts w:ascii="Calibri" w:hAnsi="Calibri" w:cs="Calibri"/>
                <w:b/>
                <w:sz w:val="22"/>
                <w:szCs w:val="22"/>
              </w:rPr>
              <w:t>H</w:t>
            </w:r>
          </w:p>
        </w:tc>
        <w:tc>
          <w:tcPr>
            <w:tcW w:w="7274" w:type="dxa"/>
          </w:tcPr>
          <w:p w14:paraId="147C128D" w14:textId="77777777" w:rsidR="003C15A4" w:rsidRPr="00CA375D" w:rsidRDefault="003C15A4" w:rsidP="003C15A4">
            <w:pPr>
              <w:rPr>
                <w:rFonts w:ascii="Calibri" w:hAnsi="Calibri" w:cs="Calibri"/>
                <w:bCs/>
                <w:sz w:val="22"/>
                <w:szCs w:val="22"/>
              </w:rPr>
            </w:pPr>
            <w:r w:rsidRPr="00CA375D">
              <w:rPr>
                <w:rFonts w:ascii="Calibri" w:hAnsi="Calibri" w:cs="Calibri"/>
                <w:bCs/>
                <w:sz w:val="22"/>
                <w:szCs w:val="22"/>
              </w:rPr>
              <w:t>Did handwriting affect marking?</w:t>
            </w:r>
          </w:p>
          <w:p w14:paraId="460B66FF" w14:textId="64A47727" w:rsidR="00881776" w:rsidRPr="00A96334" w:rsidRDefault="00881776" w:rsidP="003C15A4">
            <w:pPr>
              <w:rPr>
                <w:rFonts w:ascii="Calibri" w:hAnsi="Calibri" w:cs="Calibri"/>
                <w:b/>
                <w:sz w:val="22"/>
                <w:szCs w:val="22"/>
              </w:rPr>
            </w:pPr>
          </w:p>
        </w:tc>
        <w:tc>
          <w:tcPr>
            <w:tcW w:w="1395" w:type="dxa"/>
          </w:tcPr>
          <w:p w14:paraId="3E7B2106" w14:textId="77777777" w:rsidR="003C15A4" w:rsidRPr="00022318" w:rsidRDefault="003C15A4" w:rsidP="003C15A4">
            <w:pPr>
              <w:jc w:val="center"/>
              <w:rPr>
                <w:rFonts w:ascii="Calibri" w:hAnsi="Calibri" w:cs="Calibri"/>
                <w:bCs/>
                <w:iCs/>
                <w:sz w:val="22"/>
                <w:szCs w:val="22"/>
              </w:rPr>
            </w:pPr>
          </w:p>
        </w:tc>
      </w:tr>
      <w:tr w:rsidR="003C15A4" w:rsidRPr="00022318" w14:paraId="34BFA76A" w14:textId="77777777" w:rsidTr="003C15A4">
        <w:tc>
          <w:tcPr>
            <w:tcW w:w="682" w:type="dxa"/>
          </w:tcPr>
          <w:p w14:paraId="0E5F9CF3" w14:textId="77777777" w:rsidR="003C15A4" w:rsidRPr="00022318" w:rsidRDefault="003C15A4" w:rsidP="003C15A4">
            <w:pPr>
              <w:rPr>
                <w:rFonts w:ascii="Calibri" w:hAnsi="Calibri" w:cs="Calibri"/>
                <w:bCs/>
                <w:sz w:val="22"/>
                <w:szCs w:val="22"/>
              </w:rPr>
            </w:pPr>
          </w:p>
        </w:tc>
        <w:tc>
          <w:tcPr>
            <w:tcW w:w="7274" w:type="dxa"/>
          </w:tcPr>
          <w:p w14:paraId="0514CAE2" w14:textId="0594A26A" w:rsidR="003C15A4" w:rsidRPr="00AE293C" w:rsidRDefault="003C15A4" w:rsidP="003C15A4">
            <w:pPr>
              <w:jc w:val="right"/>
              <w:rPr>
                <w:rFonts w:ascii="Calibri" w:hAnsi="Calibri" w:cs="Calibri"/>
                <w:b/>
                <w:sz w:val="18"/>
                <w:szCs w:val="18"/>
              </w:rPr>
            </w:pPr>
            <w:r w:rsidRPr="00022318">
              <w:rPr>
                <w:rFonts w:ascii="Calibri" w:hAnsi="Calibri" w:cs="Calibri"/>
                <w:b/>
                <w:sz w:val="22"/>
                <w:szCs w:val="22"/>
              </w:rPr>
              <w:t xml:space="preserve"> </w:t>
            </w:r>
            <w:r w:rsidRPr="00AE293C">
              <w:rPr>
                <w:rFonts w:ascii="Calibri" w:hAnsi="Calibri" w:cs="Calibri"/>
                <w:b/>
                <w:sz w:val="18"/>
                <w:szCs w:val="18"/>
              </w:rPr>
              <w:t xml:space="preserve">Up to a maximum of </w:t>
            </w:r>
            <w:r w:rsidR="009C310D" w:rsidRPr="00D46B6F">
              <w:rPr>
                <w:rFonts w:ascii="Calibri" w:hAnsi="Calibri" w:cs="Calibri"/>
                <w:b/>
                <w:sz w:val="22"/>
                <w:szCs w:val="22"/>
              </w:rPr>
              <w:t>5</w:t>
            </w:r>
            <w:r w:rsidRPr="00AE293C">
              <w:rPr>
                <w:rFonts w:ascii="Calibri" w:hAnsi="Calibri" w:cs="Calibri"/>
                <w:b/>
                <w:sz w:val="18"/>
                <w:szCs w:val="18"/>
              </w:rPr>
              <w:t xml:space="preserve"> marks in total    </w:t>
            </w:r>
          </w:p>
          <w:p w14:paraId="29B87A66" w14:textId="77777777" w:rsidR="00D752C9" w:rsidRDefault="003C15A4" w:rsidP="003C15A4">
            <w:pPr>
              <w:jc w:val="right"/>
              <w:rPr>
                <w:rFonts w:ascii="Calibri" w:hAnsi="Calibri" w:cs="Calibri"/>
                <w:b/>
              </w:rPr>
            </w:pPr>
            <w:r w:rsidRPr="00AE293C">
              <w:rPr>
                <w:rFonts w:ascii="Calibri" w:hAnsi="Calibri" w:cs="Calibri"/>
                <w:b/>
                <w:sz w:val="18"/>
                <w:szCs w:val="18"/>
              </w:rPr>
              <w:t xml:space="preserve">                                                                                                                          </w:t>
            </w:r>
            <w:r w:rsidRPr="00D752C9">
              <w:rPr>
                <w:rFonts w:ascii="Calibri" w:hAnsi="Calibri" w:cs="Calibri"/>
                <w:b/>
              </w:rPr>
              <w:t xml:space="preserve">TOTAL </w:t>
            </w:r>
          </w:p>
          <w:p w14:paraId="09B7E0D9" w14:textId="16F40034" w:rsidR="003C15A4" w:rsidRPr="00D752C9" w:rsidRDefault="003C15A4" w:rsidP="003C15A4">
            <w:pPr>
              <w:jc w:val="right"/>
              <w:rPr>
                <w:rFonts w:ascii="Calibri" w:hAnsi="Calibri" w:cs="Calibri"/>
                <w:b/>
              </w:rPr>
            </w:pPr>
            <w:r w:rsidRPr="00D752C9">
              <w:rPr>
                <w:rFonts w:ascii="Calibri" w:hAnsi="Calibri" w:cs="Calibri"/>
                <w:b/>
              </w:rPr>
              <w:t xml:space="preserve">  </w:t>
            </w:r>
          </w:p>
        </w:tc>
        <w:tc>
          <w:tcPr>
            <w:tcW w:w="1395" w:type="dxa"/>
          </w:tcPr>
          <w:p w14:paraId="6E39A6C4" w14:textId="77777777" w:rsidR="003C15A4" w:rsidRPr="00022318" w:rsidRDefault="003C15A4" w:rsidP="003C15A4">
            <w:pPr>
              <w:jc w:val="center"/>
              <w:rPr>
                <w:rFonts w:ascii="Calibri" w:hAnsi="Calibri" w:cs="Calibri"/>
                <w:bCs/>
                <w:iCs/>
                <w:sz w:val="22"/>
                <w:szCs w:val="22"/>
              </w:rPr>
            </w:pPr>
          </w:p>
        </w:tc>
      </w:tr>
    </w:tbl>
    <w:p w14:paraId="37864AE0" w14:textId="77777777" w:rsidR="003C15A4" w:rsidRPr="00DC51C0" w:rsidRDefault="003C15A4" w:rsidP="003C15A4">
      <w:pPr>
        <w:rPr>
          <w:rFonts w:ascii="Calibri" w:hAnsi="Calibri" w:cs="Calibri"/>
          <w:i/>
        </w:rPr>
      </w:pPr>
    </w:p>
    <w:p w14:paraId="35F34426" w14:textId="45E9B30C" w:rsidR="003C15A4" w:rsidRPr="00FF284D" w:rsidRDefault="003C15A4" w:rsidP="003C15A4">
      <w:pPr>
        <w:rPr>
          <w:rFonts w:ascii="Calibri" w:hAnsi="Calibri" w:cs="Calibri"/>
          <w:iCs/>
        </w:rPr>
      </w:pPr>
      <w:r w:rsidRPr="00FF284D">
        <w:rPr>
          <w:rFonts w:ascii="Calibri" w:hAnsi="Calibri" w:cs="Calibri"/>
          <w:b/>
          <w:bCs/>
          <w:iCs/>
        </w:rPr>
        <w:t xml:space="preserve">Note to Examiner: </w:t>
      </w:r>
      <w:r w:rsidRPr="00FF284D">
        <w:rPr>
          <w:rFonts w:ascii="Calibri" w:hAnsi="Calibri" w:cs="Calibri"/>
          <w:iCs/>
        </w:rPr>
        <w:t xml:space="preserve">Final mark is set at not more than </w:t>
      </w:r>
      <w:r w:rsidR="009C310D" w:rsidRPr="00FF284D">
        <w:rPr>
          <w:rFonts w:ascii="Calibri" w:hAnsi="Calibri" w:cs="Calibri"/>
          <w:iCs/>
        </w:rPr>
        <w:t>5</w:t>
      </w:r>
      <w:r w:rsidRPr="00FF284D">
        <w:rPr>
          <w:rFonts w:ascii="Calibri" w:hAnsi="Calibri" w:cs="Calibri"/>
          <w:iCs/>
        </w:rPr>
        <w:t xml:space="preserve"> (i.e. if they score more, final mark is still </w:t>
      </w:r>
      <w:r w:rsidR="009C310D" w:rsidRPr="00FF284D">
        <w:rPr>
          <w:rFonts w:ascii="Calibri" w:hAnsi="Calibri" w:cs="Calibri"/>
          <w:iCs/>
        </w:rPr>
        <w:t>5</w:t>
      </w:r>
      <w:r w:rsidRPr="00FF284D">
        <w:rPr>
          <w:rFonts w:ascii="Calibri" w:hAnsi="Calibri" w:cs="Calibri"/>
          <w:iCs/>
        </w:rPr>
        <w:t>)</w:t>
      </w:r>
    </w:p>
    <w:p w14:paraId="508A384D" w14:textId="77777777" w:rsidR="003C15A4" w:rsidRPr="00DC51C0" w:rsidRDefault="003C15A4" w:rsidP="003C15A4">
      <w:pPr>
        <w:rPr>
          <w:rFonts w:ascii="Calibri" w:hAnsi="Calibri" w:cs="Calibri"/>
          <w:i/>
        </w:rPr>
      </w:pPr>
    </w:p>
    <w:p w14:paraId="619EBB49" w14:textId="77777777" w:rsidR="003C15A4" w:rsidRPr="00DC51C0" w:rsidRDefault="003C15A4" w:rsidP="003C15A4">
      <w:pPr>
        <w:rPr>
          <w:rFonts w:ascii="Calibri" w:hAnsi="Calibri" w:cs="Calibri"/>
          <w:i/>
        </w:rPr>
      </w:pPr>
    </w:p>
    <w:p w14:paraId="2183CD24" w14:textId="77777777" w:rsidR="003C15A4" w:rsidRPr="00DC51C0" w:rsidRDefault="003C15A4" w:rsidP="003C15A4">
      <w:pPr>
        <w:rPr>
          <w:rFonts w:ascii="Calibri" w:hAnsi="Calibri" w:cs="Calibri"/>
          <w:i/>
        </w:rPr>
      </w:pPr>
    </w:p>
    <w:p w14:paraId="5861ADF3" w14:textId="77777777" w:rsidR="003C15A4" w:rsidRPr="00DC51C0" w:rsidRDefault="003C15A4">
      <w:pPr>
        <w:rPr>
          <w:rFonts w:ascii="Calibri" w:hAnsi="Calibri" w:cs="Calibri"/>
          <w:i/>
        </w:rPr>
      </w:pPr>
      <w:r w:rsidRPr="00DC51C0">
        <w:rPr>
          <w:rFonts w:ascii="Calibri" w:hAnsi="Calibri" w:cs="Calibri"/>
          <w:i/>
        </w:rPr>
        <w:br w:type="page"/>
      </w:r>
    </w:p>
    <w:p w14:paraId="365B353F" w14:textId="2F71D917" w:rsidR="003C15A4" w:rsidRPr="00DC51C0" w:rsidRDefault="003C15A4" w:rsidP="003C15A4">
      <w:pPr>
        <w:rPr>
          <w:rFonts w:ascii="Calibri" w:hAnsi="Calibri" w:cs="Calibri"/>
          <w:b/>
          <w:bCs/>
          <w:iCs/>
        </w:rPr>
      </w:pPr>
      <w:r w:rsidRPr="00A71680">
        <w:rPr>
          <w:rFonts w:ascii="Calibri" w:hAnsi="Calibri" w:cs="Calibri"/>
          <w:b/>
          <w:bCs/>
          <w:noProof/>
          <w:sz w:val="28"/>
          <w:szCs w:val="28"/>
        </w:rPr>
        <w:lastRenderedPageBreak/>
        <mc:AlternateContent>
          <mc:Choice Requires="wps">
            <w:drawing>
              <wp:anchor distT="0" distB="0" distL="114300" distR="114300" simplePos="0" relativeHeight="251686912" behindDoc="0" locked="0" layoutInCell="1" allowOverlap="1" wp14:anchorId="2A6BDF23" wp14:editId="075C04C8">
                <wp:simplePos x="0" y="0"/>
                <wp:positionH relativeFrom="margin">
                  <wp:posOffset>3981450</wp:posOffset>
                </wp:positionH>
                <wp:positionV relativeFrom="paragraph">
                  <wp:posOffset>9525</wp:posOffset>
                </wp:positionV>
                <wp:extent cx="2171700" cy="247650"/>
                <wp:effectExtent l="0" t="0" r="19050" b="19050"/>
                <wp:wrapNone/>
                <wp:docPr id="18" name="Text Box 18"/>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43FD13BF"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DF23" id="Text Box 18" o:spid="_x0000_s1029" type="#_x0000_t202" style="position:absolute;margin-left:313.5pt;margin-top:.75pt;width:171pt;height:19.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" fillcolor="white [3201]" strokeweight=".5pt">
                <v:textbox>
                  <w:txbxContent>
                    <w:p w14:paraId="43FD13BF" w14:textId="77777777" w:rsidR="003C15A4" w:rsidRDefault="003C15A4" w:rsidP="003C15A4"/>
                  </w:txbxContent>
                </v:textbox>
                <w10:wrap anchorx="margin"/>
              </v:shape>
            </w:pict>
          </mc:Fallback>
        </mc:AlternateContent>
      </w:r>
      <w:r w:rsidRPr="00DC51C0">
        <w:rPr>
          <w:rFonts w:ascii="Calibri" w:hAnsi="Calibri" w:cs="Calibri"/>
          <w:b/>
          <w:bCs/>
          <w:iCs/>
          <w:sz w:val="28"/>
          <w:szCs w:val="28"/>
        </w:rPr>
        <w:t>Modified Essay Question 5 contd</w:t>
      </w:r>
      <w:r w:rsidRPr="00DC51C0">
        <w:rPr>
          <w:rFonts w:ascii="Calibri" w:hAnsi="Calibri" w:cs="Calibri"/>
          <w:b/>
          <w:bCs/>
          <w:iCs/>
        </w:rPr>
        <w:t>.</w:t>
      </w:r>
      <w:r w:rsidRPr="00DC51C0">
        <w:rPr>
          <w:rFonts w:ascii="Calibri" w:hAnsi="Calibri" w:cs="Calibri"/>
          <w:b/>
          <w:bCs/>
          <w:iCs/>
        </w:rPr>
        <w:tab/>
      </w:r>
      <w:r w:rsidR="002600FD">
        <w:rPr>
          <w:rFonts w:ascii="Calibri" w:hAnsi="Calibri" w:cs="Calibri"/>
          <w:b/>
          <w:bCs/>
          <w:iCs/>
        </w:rPr>
        <w:t>Candidate</w:t>
      </w:r>
      <w:r w:rsidRPr="00DC51C0">
        <w:rPr>
          <w:rFonts w:ascii="Calibri" w:hAnsi="Calibri" w:cs="Calibri"/>
          <w:b/>
          <w:bCs/>
          <w:iCs/>
        </w:rPr>
        <w:t xml:space="preserve"> Name</w:t>
      </w:r>
      <w:r>
        <w:rPr>
          <w:rFonts w:ascii="Calibri" w:hAnsi="Calibri" w:cs="Calibri"/>
          <w:b/>
          <w:bCs/>
          <w:iCs/>
        </w:rPr>
        <w:t xml:space="preserve">: </w:t>
      </w:r>
      <w:r w:rsidRPr="00DC51C0">
        <w:rPr>
          <w:rFonts w:ascii="Calibri" w:hAnsi="Calibri" w:cs="Calibri"/>
          <w:b/>
          <w:bCs/>
          <w:iCs/>
        </w:rPr>
        <w:t xml:space="preserve"> </w:t>
      </w:r>
    </w:p>
    <w:p w14:paraId="64166FED" w14:textId="77777777" w:rsidR="003C15A4" w:rsidRPr="00DC51C0" w:rsidRDefault="003C15A4" w:rsidP="003C15A4">
      <w:pPr>
        <w:rPr>
          <w:rFonts w:ascii="Calibri" w:hAnsi="Calibri" w:cs="Calibri"/>
          <w:i/>
        </w:rPr>
      </w:pPr>
    </w:p>
    <w:p w14:paraId="0AD6AD85" w14:textId="77777777" w:rsidR="00AE293C" w:rsidRDefault="00AE293C" w:rsidP="003C15A4">
      <w:pPr>
        <w:rPr>
          <w:rFonts w:ascii="Calibri" w:hAnsi="Calibri" w:cs="Calibri"/>
          <w:sz w:val="22"/>
          <w:szCs w:val="22"/>
        </w:rPr>
      </w:pPr>
    </w:p>
    <w:p w14:paraId="6783A7ED" w14:textId="77777777" w:rsidR="00A96334" w:rsidRPr="00A96334" w:rsidRDefault="00A96334" w:rsidP="00A96334">
      <w:pPr>
        <w:spacing w:after="100" w:afterAutospacing="1"/>
        <w:contextualSpacing/>
        <w:rPr>
          <w:rFonts w:ascii="Calibri" w:hAnsi="Calibri" w:cs="Calibri"/>
          <w:i/>
          <w:iCs/>
          <w:sz w:val="22"/>
          <w:szCs w:val="22"/>
        </w:rPr>
      </w:pPr>
      <w:r w:rsidRPr="00A96334">
        <w:rPr>
          <w:rFonts w:ascii="Calibri" w:hAnsi="Calibri" w:cs="Calibri"/>
          <w:i/>
          <w:iCs/>
          <w:sz w:val="22"/>
          <w:szCs w:val="22"/>
        </w:rPr>
        <w:t xml:space="preserve">You are working as a junior consultant psychiatrist in a Youth Community Public Mental Health Centre.  You have received a referral letter from a GP (with input from a school counsellor) regarding Mari, an 18-year-old student who is studying in year 12 at the local co-educational high school. </w:t>
      </w:r>
    </w:p>
    <w:p w14:paraId="226B1E7B" w14:textId="3CD4BE5E" w:rsidR="003C15A4" w:rsidRDefault="00A96334" w:rsidP="00A96334">
      <w:pPr>
        <w:spacing w:after="100" w:afterAutospacing="1"/>
        <w:contextualSpacing/>
        <w:rPr>
          <w:rFonts w:ascii="Calibri" w:hAnsi="Calibri" w:cs="Calibri"/>
          <w:i/>
          <w:iCs/>
          <w:sz w:val="22"/>
          <w:szCs w:val="22"/>
        </w:rPr>
      </w:pPr>
      <w:r w:rsidRPr="00A96334">
        <w:rPr>
          <w:rFonts w:ascii="Calibri" w:hAnsi="Calibri" w:cs="Calibri"/>
          <w:i/>
          <w:iCs/>
          <w:sz w:val="22"/>
          <w:szCs w:val="22"/>
        </w:rPr>
        <w:t>The GP letter states that Mari started at her current school in year 9 – she previously was in an all-girls school. Mari was previously well, engaged in a range of sports and had no academic concerns. However, her grades for the last term have been near failing. Lately, her teachers have raised concerns about her lack of engagement with other students, and suffering panic attacks when public speaking. She has been reluctant to come to any sports and swimming events this year. She prefers to wear her loose-fitting school sports uniform daily to school. In addition, she has recently cut her hair very short. There has also been a steady decline in body weight from 70 kg to 60 kg and a BMI of 20 from a previous 23kg/m2. Mari appears reluctant to mix with her previous friends. A short same-sex relationship, earlier this year did not go well. Staff haven’t witnessed any bullying at school. The school counsellor had raised possible concerns of alcohol use and use of diuretics but was unsure and said these could just be school gossip. She had recently been referring to herself as “Mar” rather than Mari. She has asked that she comes to see you on her own today.</w:t>
      </w:r>
    </w:p>
    <w:p w14:paraId="4897E7AD" w14:textId="069FB549" w:rsidR="00A96334" w:rsidRDefault="00A96334" w:rsidP="00A96334">
      <w:pPr>
        <w:spacing w:after="100" w:afterAutospacing="1"/>
        <w:contextualSpacing/>
        <w:rPr>
          <w:rFonts w:ascii="Calibri" w:hAnsi="Calibri" w:cs="Calibri"/>
          <w:i/>
          <w:iCs/>
          <w:sz w:val="22"/>
          <w:szCs w:val="22"/>
        </w:rPr>
      </w:pPr>
    </w:p>
    <w:p w14:paraId="37FA7867" w14:textId="53EDEC78" w:rsidR="00A96334" w:rsidRPr="00FF284D" w:rsidRDefault="00A96334" w:rsidP="00A96334">
      <w:pPr>
        <w:spacing w:after="100" w:afterAutospacing="1"/>
        <w:contextualSpacing/>
        <w:rPr>
          <w:rFonts w:ascii="Calibri" w:hAnsi="Calibri" w:cs="Calibri"/>
          <w:bCs/>
          <w:iCs/>
        </w:rPr>
      </w:pPr>
      <w:r w:rsidRPr="00FF284D">
        <w:rPr>
          <w:rFonts w:ascii="Calibri" w:hAnsi="Calibri" w:cs="Calibri"/>
          <w:bCs/>
          <w:iCs/>
        </w:rPr>
        <w:t>After a thorough assessment, including collateral from mother, teacher/school and GP, and subsequent review, Mari has been diagnosed with Gender Dysphoria and Social Anxiety Disorder.</w:t>
      </w:r>
    </w:p>
    <w:p w14:paraId="699590C2" w14:textId="77777777" w:rsidR="00A96334" w:rsidRPr="00FF284D" w:rsidRDefault="00A96334" w:rsidP="00A96334">
      <w:pPr>
        <w:spacing w:after="100" w:afterAutospacing="1"/>
        <w:contextualSpacing/>
        <w:rPr>
          <w:rFonts w:ascii="Calibri" w:hAnsi="Calibri" w:cs="Calibri"/>
          <w:b/>
          <w:iCs/>
        </w:rPr>
      </w:pPr>
    </w:p>
    <w:p w14:paraId="74F9F702" w14:textId="77777777" w:rsidR="00A96334" w:rsidRPr="00A971E8" w:rsidRDefault="003C15A4" w:rsidP="003C15A4">
      <w:pPr>
        <w:spacing w:after="100" w:afterAutospacing="1"/>
        <w:contextualSpacing/>
        <w:rPr>
          <w:rFonts w:ascii="Calibri" w:hAnsi="Calibri" w:cs="Calibri"/>
          <w:b/>
          <w:iCs/>
          <w:sz w:val="28"/>
          <w:szCs w:val="28"/>
        </w:rPr>
      </w:pPr>
      <w:r w:rsidRPr="00A971E8">
        <w:rPr>
          <w:rFonts w:ascii="Calibri" w:hAnsi="Calibri" w:cs="Calibri"/>
          <w:b/>
          <w:iCs/>
          <w:sz w:val="28"/>
          <w:szCs w:val="28"/>
        </w:rPr>
        <w:t xml:space="preserve">Question 5.3 </w:t>
      </w:r>
    </w:p>
    <w:p w14:paraId="121C19A8" w14:textId="5F02250D" w:rsidR="003C15A4" w:rsidRPr="00881776" w:rsidRDefault="00A96334" w:rsidP="003C15A4">
      <w:pPr>
        <w:spacing w:after="100" w:afterAutospacing="1"/>
        <w:contextualSpacing/>
        <w:rPr>
          <w:rFonts w:ascii="Calibri" w:hAnsi="Calibri" w:cs="Calibri"/>
          <w:b/>
          <w:iCs/>
        </w:rPr>
      </w:pPr>
      <w:r w:rsidRPr="00881776">
        <w:rPr>
          <w:rFonts w:ascii="Calibri" w:hAnsi="Calibri" w:cs="Calibri"/>
          <w:b/>
          <w:iCs/>
        </w:rPr>
        <w:t xml:space="preserve">Outline </w:t>
      </w:r>
      <w:r w:rsidR="00B01DAF" w:rsidRPr="00881776">
        <w:rPr>
          <w:rFonts w:ascii="Calibri" w:hAnsi="Calibri" w:cs="Calibri"/>
          <w:b/>
          <w:iCs/>
        </w:rPr>
        <w:t xml:space="preserve">(list and justify) </w:t>
      </w:r>
      <w:r w:rsidRPr="00881776">
        <w:rPr>
          <w:rFonts w:ascii="Calibri" w:hAnsi="Calibri" w:cs="Calibri"/>
          <w:b/>
          <w:iCs/>
        </w:rPr>
        <w:t>treatment options that you would consider and discuss with Mari and the GP</w:t>
      </w:r>
      <w:r w:rsidR="003C15A4" w:rsidRPr="00881776">
        <w:rPr>
          <w:rFonts w:ascii="Calibri" w:hAnsi="Calibri" w:cs="Calibri"/>
          <w:b/>
          <w:iCs/>
        </w:rPr>
        <w:t xml:space="preserve"> (8 marks)</w:t>
      </w:r>
    </w:p>
    <w:p w14:paraId="5B10F1E9" w14:textId="2673EF16" w:rsidR="003C15A4" w:rsidRPr="00022318" w:rsidRDefault="00B01DAF" w:rsidP="003C15A4">
      <w:pPr>
        <w:spacing w:after="100" w:afterAutospacing="1"/>
        <w:contextualSpacing/>
        <w:rPr>
          <w:rFonts w:ascii="Calibri" w:hAnsi="Calibri" w:cs="Calibri"/>
          <w:b/>
          <w:iCs/>
          <w:sz w:val="22"/>
          <w:szCs w:val="22"/>
        </w:rPr>
      </w:pPr>
      <w:r w:rsidRPr="00BC4459">
        <w:rPr>
          <w:rFonts w:ascii="Calibri" w:eastAsia="Calibri" w:hAnsi="Calibri" w:cs="Calibri"/>
          <w:i/>
          <w:color w:val="000000"/>
          <w:sz w:val="22"/>
          <w:szCs w:val="22"/>
          <w:lang w:eastAsia="en-US"/>
        </w:rPr>
        <w:t>Please note: a list without any justification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tbl>
      <w:tblPr>
        <w:tblStyle w:val="TableGrid"/>
        <w:tblW w:w="9209" w:type="dxa"/>
        <w:jc w:val="center"/>
        <w:tblLook w:val="04A0" w:firstRow="1" w:lastRow="0" w:firstColumn="1" w:lastColumn="0" w:noHBand="0" w:noVBand="1"/>
      </w:tblPr>
      <w:tblGrid>
        <w:gridCol w:w="700"/>
        <w:gridCol w:w="7571"/>
        <w:gridCol w:w="938"/>
      </w:tblGrid>
      <w:tr w:rsidR="003C15A4" w:rsidRPr="00022318" w14:paraId="606C7147" w14:textId="77777777" w:rsidTr="003C15A4">
        <w:trPr>
          <w:trHeight w:val="554"/>
          <w:jc w:val="center"/>
        </w:trPr>
        <w:tc>
          <w:tcPr>
            <w:tcW w:w="700" w:type="dxa"/>
          </w:tcPr>
          <w:p w14:paraId="341D6B1C" w14:textId="77777777" w:rsidR="003C15A4" w:rsidRPr="00022318" w:rsidRDefault="003C15A4" w:rsidP="003C15A4">
            <w:pPr>
              <w:rPr>
                <w:rFonts w:ascii="Calibri" w:hAnsi="Calibri" w:cs="Calibri"/>
                <w:b/>
                <w:iCs/>
                <w:sz w:val="22"/>
                <w:szCs w:val="22"/>
              </w:rPr>
            </w:pPr>
          </w:p>
        </w:tc>
        <w:tc>
          <w:tcPr>
            <w:tcW w:w="7571" w:type="dxa"/>
          </w:tcPr>
          <w:p w14:paraId="67A2E77D" w14:textId="77777777" w:rsidR="003C15A4" w:rsidRPr="00022318" w:rsidRDefault="003C15A4" w:rsidP="003C15A4">
            <w:pPr>
              <w:rPr>
                <w:rFonts w:ascii="Calibri" w:hAnsi="Calibri" w:cs="Calibri"/>
                <w:b/>
                <w:iCs/>
                <w:sz w:val="22"/>
                <w:szCs w:val="22"/>
              </w:rPr>
            </w:pPr>
          </w:p>
        </w:tc>
        <w:tc>
          <w:tcPr>
            <w:tcW w:w="938" w:type="dxa"/>
          </w:tcPr>
          <w:p w14:paraId="6F9789D6" w14:textId="77777777" w:rsidR="003C15A4" w:rsidRPr="00022318" w:rsidRDefault="003C15A4" w:rsidP="003C15A4">
            <w:pPr>
              <w:contextualSpacing/>
              <w:rPr>
                <w:rFonts w:ascii="Calibri" w:hAnsi="Calibri" w:cs="Calibri"/>
                <w:b/>
                <w:iCs/>
                <w:sz w:val="22"/>
                <w:szCs w:val="22"/>
              </w:rPr>
            </w:pPr>
            <w:r w:rsidRPr="00022318">
              <w:rPr>
                <w:rFonts w:ascii="Calibri" w:hAnsi="Calibri" w:cs="Calibri"/>
                <w:b/>
                <w:iCs/>
                <w:sz w:val="22"/>
                <w:szCs w:val="22"/>
              </w:rPr>
              <w:t>Mark</w:t>
            </w:r>
          </w:p>
          <w:p w14:paraId="238FD85F" w14:textId="77777777" w:rsidR="003C15A4" w:rsidRPr="00022318" w:rsidRDefault="003C15A4" w:rsidP="003C15A4">
            <w:pPr>
              <w:contextualSpacing/>
              <w:rPr>
                <w:rFonts w:ascii="Calibri" w:hAnsi="Calibri" w:cs="Calibri"/>
                <w:b/>
                <w:iCs/>
                <w:sz w:val="22"/>
                <w:szCs w:val="22"/>
              </w:rPr>
            </w:pPr>
            <w:r w:rsidRPr="00022318">
              <w:rPr>
                <w:rFonts w:ascii="Calibri" w:hAnsi="Calibri" w:cs="Calibri"/>
                <w:b/>
                <w:iCs/>
                <w:sz w:val="22"/>
                <w:szCs w:val="22"/>
              </w:rPr>
              <w:t>(circle)</w:t>
            </w:r>
          </w:p>
        </w:tc>
      </w:tr>
      <w:tr w:rsidR="003C15A4" w:rsidRPr="00022318" w14:paraId="16038AA1" w14:textId="77777777" w:rsidTr="003C15A4">
        <w:trPr>
          <w:trHeight w:val="2966"/>
          <w:jc w:val="center"/>
        </w:trPr>
        <w:tc>
          <w:tcPr>
            <w:tcW w:w="700" w:type="dxa"/>
          </w:tcPr>
          <w:p w14:paraId="3B42968C" w14:textId="396D8FCC" w:rsidR="003C15A4" w:rsidRPr="00022318" w:rsidRDefault="0035341F" w:rsidP="003C15A4">
            <w:pPr>
              <w:rPr>
                <w:rFonts w:ascii="Calibri" w:hAnsi="Calibri" w:cs="Calibri"/>
                <w:b/>
                <w:iCs/>
                <w:sz w:val="22"/>
                <w:szCs w:val="22"/>
              </w:rPr>
            </w:pPr>
            <w:r>
              <w:rPr>
                <w:rFonts w:ascii="Calibri" w:hAnsi="Calibri" w:cs="Calibri"/>
                <w:b/>
                <w:iCs/>
                <w:sz w:val="22"/>
                <w:szCs w:val="22"/>
              </w:rPr>
              <w:t>A</w:t>
            </w:r>
          </w:p>
        </w:tc>
        <w:tc>
          <w:tcPr>
            <w:tcW w:w="7571" w:type="dxa"/>
          </w:tcPr>
          <w:p w14:paraId="47D80859" w14:textId="77777777" w:rsidR="00A96334" w:rsidRPr="00A96334" w:rsidRDefault="00A96334" w:rsidP="00A96334">
            <w:pPr>
              <w:rPr>
                <w:rFonts w:ascii="Calibri" w:hAnsi="Calibri" w:cs="Calibri"/>
                <w:bCs/>
                <w:iCs/>
                <w:sz w:val="22"/>
                <w:szCs w:val="22"/>
              </w:rPr>
            </w:pPr>
            <w:r w:rsidRPr="00A96334">
              <w:rPr>
                <w:rFonts w:ascii="Calibri" w:hAnsi="Calibri" w:cs="Calibri"/>
                <w:bCs/>
                <w:iCs/>
                <w:sz w:val="22"/>
                <w:szCs w:val="22"/>
              </w:rPr>
              <w:t xml:space="preserve">Assess readiness for transitioning, ensure optimal psychosocial readiness (assess safety, level of social supports, duration of and if patient has been living in desired gender role). </w:t>
            </w:r>
          </w:p>
          <w:p w14:paraId="45C51F5D" w14:textId="77777777" w:rsidR="00A96334" w:rsidRPr="00A96334" w:rsidRDefault="00A96334" w:rsidP="00A96334">
            <w:pPr>
              <w:rPr>
                <w:rFonts w:ascii="Calibri" w:hAnsi="Calibri" w:cs="Calibri"/>
                <w:bCs/>
                <w:iCs/>
                <w:sz w:val="22"/>
                <w:szCs w:val="22"/>
              </w:rPr>
            </w:pPr>
            <w:r w:rsidRPr="00A96334">
              <w:rPr>
                <w:rFonts w:ascii="Calibri" w:hAnsi="Calibri" w:cs="Calibri"/>
                <w:bCs/>
                <w:iCs/>
                <w:sz w:val="22"/>
                <w:szCs w:val="22"/>
              </w:rPr>
              <w:t xml:space="preserve">Clarify with Mari her transition goals and go through her readiness for change. Gauge level of reasonableness of expectations of change timeline. </w:t>
            </w:r>
          </w:p>
          <w:p w14:paraId="5C74D4A2" w14:textId="77777777" w:rsidR="003C15A4" w:rsidRDefault="00A96334" w:rsidP="00A96334">
            <w:pPr>
              <w:rPr>
                <w:rFonts w:ascii="Calibri" w:hAnsi="Calibri" w:cs="Calibri"/>
                <w:bCs/>
                <w:iCs/>
                <w:sz w:val="22"/>
                <w:szCs w:val="22"/>
              </w:rPr>
            </w:pPr>
            <w:r w:rsidRPr="00A96334">
              <w:rPr>
                <w:rFonts w:ascii="Calibri" w:hAnsi="Calibri" w:cs="Calibri"/>
                <w:bCs/>
                <w:iCs/>
                <w:sz w:val="22"/>
                <w:szCs w:val="22"/>
              </w:rPr>
              <w:t>Provide patient with all necessary, pertinent information in terms of next steps towards gender confirmation. Includes information on gender role change; suggestion of living in assumed gender for up to a year – however not necessary unless considering sex reassignment surgery. Hormones can be given at same time decision is made to go ahead with gender affirmation however some suggest living in the role for some time and even up to one year.</w:t>
            </w:r>
          </w:p>
          <w:p w14:paraId="1406C4B0" w14:textId="33D3B934" w:rsidR="00FF284D" w:rsidRPr="00022318" w:rsidRDefault="00FF284D" w:rsidP="00A96334">
            <w:pPr>
              <w:rPr>
                <w:rFonts w:ascii="Calibri" w:hAnsi="Calibri" w:cs="Calibri"/>
                <w:bCs/>
                <w:iCs/>
                <w:sz w:val="22"/>
                <w:szCs w:val="22"/>
              </w:rPr>
            </w:pPr>
          </w:p>
        </w:tc>
        <w:tc>
          <w:tcPr>
            <w:tcW w:w="938" w:type="dxa"/>
          </w:tcPr>
          <w:p w14:paraId="62B45101"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0</w:t>
            </w:r>
          </w:p>
          <w:p w14:paraId="3A946EA0"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1</w:t>
            </w:r>
          </w:p>
          <w:p w14:paraId="6B64D31A"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2</w:t>
            </w:r>
          </w:p>
        </w:tc>
      </w:tr>
      <w:tr w:rsidR="003C15A4" w:rsidRPr="00022318" w14:paraId="3EFAB440" w14:textId="77777777" w:rsidTr="003C15A4">
        <w:trPr>
          <w:jc w:val="center"/>
        </w:trPr>
        <w:tc>
          <w:tcPr>
            <w:tcW w:w="700" w:type="dxa"/>
          </w:tcPr>
          <w:p w14:paraId="20E9F178" w14:textId="0C5F9A62" w:rsidR="003C15A4" w:rsidRPr="00022318" w:rsidRDefault="0035341F" w:rsidP="003C15A4">
            <w:pPr>
              <w:rPr>
                <w:rFonts w:ascii="Calibri" w:hAnsi="Calibri" w:cs="Calibri"/>
                <w:b/>
                <w:iCs/>
                <w:sz w:val="22"/>
                <w:szCs w:val="22"/>
              </w:rPr>
            </w:pPr>
            <w:r>
              <w:rPr>
                <w:rFonts w:ascii="Calibri" w:hAnsi="Calibri" w:cs="Calibri"/>
                <w:b/>
                <w:iCs/>
                <w:sz w:val="22"/>
                <w:szCs w:val="22"/>
              </w:rPr>
              <w:t>B</w:t>
            </w:r>
          </w:p>
        </w:tc>
        <w:tc>
          <w:tcPr>
            <w:tcW w:w="7571" w:type="dxa"/>
          </w:tcPr>
          <w:p w14:paraId="7E9BA346" w14:textId="77777777" w:rsidR="003C15A4" w:rsidRDefault="00A96334" w:rsidP="003C15A4">
            <w:pPr>
              <w:rPr>
                <w:rFonts w:ascii="Calibri" w:hAnsi="Calibri" w:cs="Calibri"/>
                <w:bCs/>
                <w:iCs/>
                <w:sz w:val="22"/>
                <w:szCs w:val="22"/>
              </w:rPr>
            </w:pPr>
            <w:r w:rsidRPr="00A96334">
              <w:rPr>
                <w:rFonts w:ascii="Calibri" w:hAnsi="Calibri" w:cs="Calibri"/>
                <w:bCs/>
                <w:iCs/>
                <w:sz w:val="22"/>
                <w:szCs w:val="22"/>
              </w:rPr>
              <w:t xml:space="preserve">Ensure baseline measures done (height, weight, waist circumference, and BP). Blood work including blood borne viruses and STIs, specific tests </w:t>
            </w:r>
            <w:r w:rsidR="00B01DAF" w:rsidRPr="00A96334">
              <w:rPr>
                <w:rFonts w:ascii="Calibri" w:hAnsi="Calibri" w:cs="Calibri"/>
                <w:bCs/>
                <w:iCs/>
                <w:sz w:val="22"/>
                <w:szCs w:val="22"/>
              </w:rPr>
              <w:t>- Testosterone</w:t>
            </w:r>
            <w:r w:rsidRPr="00A96334">
              <w:rPr>
                <w:rFonts w:ascii="Calibri" w:hAnsi="Calibri" w:cs="Calibri"/>
                <w:bCs/>
                <w:iCs/>
                <w:sz w:val="22"/>
                <w:szCs w:val="22"/>
              </w:rPr>
              <w:t>-Oestradiol ratio; LH/FSH/Prolactin levels; lipid profile; HbA1C; LFT; TFT; FBC &amp; EUC; rule out pregnancy with B-</w:t>
            </w:r>
            <w:proofErr w:type="spellStart"/>
            <w:r w:rsidRPr="00A96334">
              <w:rPr>
                <w:rFonts w:ascii="Calibri" w:hAnsi="Calibri" w:cs="Calibri"/>
                <w:bCs/>
                <w:iCs/>
                <w:sz w:val="22"/>
                <w:szCs w:val="22"/>
              </w:rPr>
              <w:t>hCG</w:t>
            </w:r>
            <w:proofErr w:type="spellEnd"/>
            <w:r w:rsidRPr="00A96334">
              <w:rPr>
                <w:rFonts w:ascii="Calibri" w:hAnsi="Calibri" w:cs="Calibri"/>
                <w:bCs/>
                <w:iCs/>
                <w:sz w:val="22"/>
                <w:szCs w:val="22"/>
              </w:rPr>
              <w:t xml:space="preserve">. </w:t>
            </w:r>
          </w:p>
          <w:p w14:paraId="65E6355E" w14:textId="40D676E2" w:rsidR="00FF284D" w:rsidRPr="00022318" w:rsidRDefault="00FF284D" w:rsidP="003C15A4">
            <w:pPr>
              <w:rPr>
                <w:rFonts w:ascii="Calibri" w:hAnsi="Calibri" w:cs="Calibri"/>
                <w:bCs/>
                <w:iCs/>
                <w:sz w:val="22"/>
                <w:szCs w:val="22"/>
              </w:rPr>
            </w:pPr>
          </w:p>
        </w:tc>
        <w:tc>
          <w:tcPr>
            <w:tcW w:w="938" w:type="dxa"/>
          </w:tcPr>
          <w:p w14:paraId="4B9A3542"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0</w:t>
            </w:r>
          </w:p>
          <w:p w14:paraId="75FA0435"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1</w:t>
            </w:r>
          </w:p>
          <w:p w14:paraId="1380604A"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2</w:t>
            </w:r>
          </w:p>
        </w:tc>
      </w:tr>
      <w:tr w:rsidR="003C15A4" w:rsidRPr="00022318" w14:paraId="77500598" w14:textId="77777777" w:rsidTr="003C15A4">
        <w:trPr>
          <w:jc w:val="center"/>
        </w:trPr>
        <w:tc>
          <w:tcPr>
            <w:tcW w:w="700" w:type="dxa"/>
          </w:tcPr>
          <w:p w14:paraId="32E1CC06" w14:textId="3A35E672" w:rsidR="003C15A4" w:rsidRPr="00022318" w:rsidRDefault="00FF284D" w:rsidP="003C15A4">
            <w:pPr>
              <w:rPr>
                <w:rFonts w:ascii="Calibri" w:hAnsi="Calibri" w:cs="Calibri"/>
                <w:b/>
                <w:iCs/>
                <w:sz w:val="22"/>
                <w:szCs w:val="22"/>
              </w:rPr>
            </w:pPr>
            <w:r>
              <w:rPr>
                <w:rFonts w:ascii="Calibri" w:hAnsi="Calibri" w:cs="Calibri"/>
                <w:b/>
                <w:iCs/>
                <w:sz w:val="22"/>
                <w:szCs w:val="22"/>
              </w:rPr>
              <w:t>C</w:t>
            </w:r>
          </w:p>
        </w:tc>
        <w:tc>
          <w:tcPr>
            <w:tcW w:w="7571" w:type="dxa"/>
          </w:tcPr>
          <w:p w14:paraId="2F6DB325" w14:textId="77777777" w:rsidR="00A96334" w:rsidRPr="00A96334" w:rsidRDefault="00A96334" w:rsidP="00A96334">
            <w:pPr>
              <w:contextualSpacing/>
              <w:rPr>
                <w:rFonts w:ascii="Calibri" w:hAnsi="Calibri" w:cs="Calibri"/>
                <w:bCs/>
                <w:iCs/>
                <w:sz w:val="22"/>
                <w:szCs w:val="22"/>
              </w:rPr>
            </w:pPr>
            <w:r w:rsidRPr="00D46B6F">
              <w:rPr>
                <w:rFonts w:ascii="Calibri" w:hAnsi="Calibri" w:cs="Calibri"/>
                <w:bCs/>
                <w:iCs/>
                <w:sz w:val="22"/>
                <w:szCs w:val="22"/>
                <w:u w:val="single"/>
              </w:rPr>
              <w:t>Biological Treatment</w:t>
            </w:r>
            <w:r w:rsidRPr="00A96334">
              <w:rPr>
                <w:rFonts w:ascii="Calibri" w:hAnsi="Calibri" w:cs="Calibri"/>
                <w:bCs/>
                <w:iCs/>
                <w:sz w:val="22"/>
                <w:szCs w:val="22"/>
              </w:rPr>
              <w:t>: Discuss the hormonal therapy of depot Testosterone (weekly, or monthly depot) and its risks/limitations. Assess patient awareness and readiness to accept change in voice (deepening); increased skin thickness, body/facial hair, potential for androgenic alopecia.</w:t>
            </w:r>
          </w:p>
          <w:p w14:paraId="1E7E4E29" w14:textId="77777777" w:rsidR="00A96334" w:rsidRPr="00A96334" w:rsidRDefault="00A96334" w:rsidP="00A96334">
            <w:pPr>
              <w:contextualSpacing/>
              <w:rPr>
                <w:rFonts w:ascii="Calibri" w:hAnsi="Calibri" w:cs="Calibri"/>
                <w:bCs/>
                <w:iCs/>
                <w:sz w:val="22"/>
                <w:szCs w:val="22"/>
              </w:rPr>
            </w:pPr>
            <w:r w:rsidRPr="00A96334">
              <w:rPr>
                <w:rFonts w:ascii="Calibri" w:hAnsi="Calibri" w:cs="Calibri"/>
                <w:bCs/>
                <w:iCs/>
                <w:sz w:val="22"/>
                <w:szCs w:val="22"/>
              </w:rPr>
              <w:lastRenderedPageBreak/>
              <w:t xml:space="preserve">Ensure patient to be on contraception during transition period and afterwards if no surgical transition done.  Testosterone therapy to be done via referral to specialist Endocrinologist. </w:t>
            </w:r>
          </w:p>
          <w:p w14:paraId="6E894BD1" w14:textId="77777777" w:rsidR="00A96334" w:rsidRPr="00A96334" w:rsidRDefault="00A96334" w:rsidP="00A96334">
            <w:pPr>
              <w:contextualSpacing/>
              <w:rPr>
                <w:rFonts w:ascii="Calibri" w:hAnsi="Calibri" w:cs="Calibri"/>
                <w:bCs/>
                <w:iCs/>
                <w:sz w:val="22"/>
                <w:szCs w:val="22"/>
              </w:rPr>
            </w:pPr>
            <w:r w:rsidRPr="00A96334">
              <w:rPr>
                <w:rFonts w:ascii="Calibri" w:hAnsi="Calibri" w:cs="Calibri"/>
                <w:bCs/>
                <w:iCs/>
                <w:sz w:val="22"/>
                <w:szCs w:val="22"/>
              </w:rPr>
              <w:t>Consider intervention for drug and alcohol if some concern- such as AA; NA and biologic therapy Naltrexone; Antabuse and detox.</w:t>
            </w:r>
          </w:p>
          <w:p w14:paraId="242E715C" w14:textId="77777777" w:rsidR="00A96334" w:rsidRPr="00A96334" w:rsidRDefault="00A96334" w:rsidP="00A96334">
            <w:pPr>
              <w:contextualSpacing/>
              <w:rPr>
                <w:rFonts w:ascii="Calibri" w:hAnsi="Calibri" w:cs="Calibri"/>
                <w:bCs/>
                <w:iCs/>
                <w:sz w:val="22"/>
                <w:szCs w:val="22"/>
              </w:rPr>
            </w:pPr>
            <w:r w:rsidRPr="00A96334">
              <w:rPr>
                <w:rFonts w:ascii="Calibri" w:hAnsi="Calibri" w:cs="Calibri"/>
                <w:bCs/>
                <w:iCs/>
                <w:sz w:val="22"/>
                <w:szCs w:val="22"/>
              </w:rPr>
              <w:t xml:space="preserve">Consider SSRI for treatment of persistent Social Anxiety Disorder despite psychotherapy/modified CBT. </w:t>
            </w:r>
          </w:p>
          <w:p w14:paraId="69F37483" w14:textId="24BFA792" w:rsidR="003C15A4" w:rsidRPr="00022318" w:rsidRDefault="00A96334" w:rsidP="00A96334">
            <w:pPr>
              <w:contextualSpacing/>
              <w:rPr>
                <w:rFonts w:ascii="Calibri" w:hAnsi="Calibri" w:cs="Calibri"/>
                <w:bCs/>
                <w:iCs/>
                <w:sz w:val="22"/>
                <w:szCs w:val="22"/>
              </w:rPr>
            </w:pPr>
            <w:r w:rsidRPr="00A96334">
              <w:rPr>
                <w:rFonts w:ascii="Calibri" w:hAnsi="Calibri" w:cs="Calibri"/>
                <w:bCs/>
                <w:iCs/>
                <w:sz w:val="22"/>
                <w:szCs w:val="22"/>
              </w:rPr>
              <w:t>Refer patient to specialist gender dysphoria clinic (after this review) that can provide psychological, psychiatric and medical care during the transition from female to male</w:t>
            </w:r>
          </w:p>
        </w:tc>
        <w:tc>
          <w:tcPr>
            <w:tcW w:w="938" w:type="dxa"/>
          </w:tcPr>
          <w:p w14:paraId="3BC9BBD4"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lastRenderedPageBreak/>
              <w:t>0</w:t>
            </w:r>
          </w:p>
          <w:p w14:paraId="45377F9E"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1</w:t>
            </w:r>
          </w:p>
          <w:p w14:paraId="0E8C6D2A" w14:textId="77777777" w:rsidR="003C15A4"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2</w:t>
            </w:r>
          </w:p>
          <w:p w14:paraId="7D27B4CD" w14:textId="3C44AD63" w:rsidR="00A96334" w:rsidRPr="00022318" w:rsidRDefault="00A96334" w:rsidP="003C15A4">
            <w:pPr>
              <w:contextualSpacing/>
              <w:jc w:val="center"/>
              <w:rPr>
                <w:rFonts w:ascii="Calibri" w:hAnsi="Calibri" w:cs="Calibri"/>
                <w:bCs/>
                <w:iCs/>
                <w:sz w:val="22"/>
                <w:szCs w:val="22"/>
              </w:rPr>
            </w:pPr>
            <w:r>
              <w:rPr>
                <w:rFonts w:ascii="Calibri" w:hAnsi="Calibri" w:cs="Calibri"/>
                <w:bCs/>
                <w:iCs/>
                <w:sz w:val="22"/>
                <w:szCs w:val="22"/>
              </w:rPr>
              <w:t>3</w:t>
            </w:r>
          </w:p>
        </w:tc>
      </w:tr>
      <w:tr w:rsidR="003C15A4" w:rsidRPr="00022318" w14:paraId="011035A2" w14:textId="77777777" w:rsidTr="003C15A4">
        <w:trPr>
          <w:jc w:val="center"/>
        </w:trPr>
        <w:tc>
          <w:tcPr>
            <w:tcW w:w="700" w:type="dxa"/>
          </w:tcPr>
          <w:p w14:paraId="53F3926D" w14:textId="144F3A86" w:rsidR="003C15A4" w:rsidRPr="00022318" w:rsidRDefault="003C15A4" w:rsidP="003C15A4">
            <w:pPr>
              <w:rPr>
                <w:rFonts w:ascii="Calibri" w:hAnsi="Calibri" w:cs="Calibri"/>
                <w:b/>
                <w:iCs/>
                <w:sz w:val="22"/>
                <w:szCs w:val="22"/>
              </w:rPr>
            </w:pPr>
            <w:r w:rsidRPr="00022318">
              <w:rPr>
                <w:rFonts w:ascii="Calibri" w:hAnsi="Calibri" w:cs="Calibri"/>
                <w:b/>
                <w:iCs/>
                <w:sz w:val="22"/>
                <w:szCs w:val="22"/>
              </w:rPr>
              <w:t>D</w:t>
            </w:r>
          </w:p>
        </w:tc>
        <w:tc>
          <w:tcPr>
            <w:tcW w:w="7571" w:type="dxa"/>
          </w:tcPr>
          <w:p w14:paraId="01236F23" w14:textId="77777777" w:rsidR="003C15A4" w:rsidRDefault="00A96334" w:rsidP="003C15A4">
            <w:pPr>
              <w:rPr>
                <w:rFonts w:ascii="Calibri" w:hAnsi="Calibri" w:cs="Calibri"/>
                <w:bCs/>
                <w:iCs/>
                <w:sz w:val="22"/>
                <w:szCs w:val="22"/>
              </w:rPr>
            </w:pPr>
            <w:r w:rsidRPr="00A96334">
              <w:rPr>
                <w:rFonts w:ascii="Calibri" w:hAnsi="Calibri" w:cs="Calibri"/>
                <w:bCs/>
                <w:iCs/>
                <w:sz w:val="22"/>
                <w:szCs w:val="22"/>
              </w:rPr>
              <w:t>Modified CBT and gender-affirming therapy should be utilized in this case alongside biological treatment.</w:t>
            </w:r>
          </w:p>
          <w:p w14:paraId="42454354" w14:textId="090E3567" w:rsidR="00FF284D" w:rsidRPr="00022318" w:rsidRDefault="00FF284D" w:rsidP="003C15A4">
            <w:pPr>
              <w:rPr>
                <w:rFonts w:ascii="Calibri" w:hAnsi="Calibri" w:cs="Calibri"/>
                <w:bCs/>
                <w:iCs/>
                <w:sz w:val="22"/>
                <w:szCs w:val="22"/>
              </w:rPr>
            </w:pPr>
          </w:p>
        </w:tc>
        <w:tc>
          <w:tcPr>
            <w:tcW w:w="938" w:type="dxa"/>
          </w:tcPr>
          <w:p w14:paraId="7634BE49"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0</w:t>
            </w:r>
          </w:p>
          <w:p w14:paraId="6074EF61"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1</w:t>
            </w:r>
          </w:p>
        </w:tc>
      </w:tr>
      <w:tr w:rsidR="003C15A4" w:rsidRPr="00022318" w14:paraId="4C5C6D81" w14:textId="77777777" w:rsidTr="003C15A4">
        <w:trPr>
          <w:jc w:val="center"/>
        </w:trPr>
        <w:tc>
          <w:tcPr>
            <w:tcW w:w="700" w:type="dxa"/>
          </w:tcPr>
          <w:p w14:paraId="65E62FB6" w14:textId="6D27BFF9" w:rsidR="003C15A4" w:rsidRPr="00022318" w:rsidRDefault="0035341F" w:rsidP="003C15A4">
            <w:pPr>
              <w:rPr>
                <w:rFonts w:ascii="Calibri" w:hAnsi="Calibri" w:cs="Calibri"/>
                <w:b/>
                <w:iCs/>
                <w:sz w:val="22"/>
                <w:szCs w:val="22"/>
              </w:rPr>
            </w:pPr>
            <w:r>
              <w:rPr>
                <w:rFonts w:ascii="Calibri" w:hAnsi="Calibri" w:cs="Calibri"/>
                <w:b/>
                <w:iCs/>
                <w:sz w:val="22"/>
                <w:szCs w:val="22"/>
              </w:rPr>
              <w:t>E</w:t>
            </w:r>
          </w:p>
        </w:tc>
        <w:tc>
          <w:tcPr>
            <w:tcW w:w="7571" w:type="dxa"/>
          </w:tcPr>
          <w:p w14:paraId="797B1846" w14:textId="77777777" w:rsidR="003C15A4" w:rsidRDefault="00A96334" w:rsidP="003C15A4">
            <w:pPr>
              <w:rPr>
                <w:rFonts w:ascii="Calibri" w:hAnsi="Calibri" w:cs="Calibri"/>
                <w:bCs/>
                <w:iCs/>
                <w:sz w:val="22"/>
                <w:szCs w:val="22"/>
              </w:rPr>
            </w:pPr>
            <w:r w:rsidRPr="00D46B6F">
              <w:rPr>
                <w:rFonts w:ascii="Calibri" w:hAnsi="Calibri" w:cs="Calibri"/>
                <w:bCs/>
                <w:iCs/>
                <w:sz w:val="22"/>
                <w:szCs w:val="22"/>
                <w:u w:val="single"/>
              </w:rPr>
              <w:t>Psychosocial Aspects</w:t>
            </w:r>
            <w:r w:rsidRPr="00A96334">
              <w:rPr>
                <w:rFonts w:ascii="Calibri" w:hAnsi="Calibri" w:cs="Calibri"/>
                <w:bCs/>
                <w:iCs/>
                <w:sz w:val="22"/>
                <w:szCs w:val="22"/>
              </w:rPr>
              <w:t>: Provide guidance on social transition and refer to special interest groups; NGOs such as: Transcend Australia, Zoe Belle Gender Collective and TGV (Transgender Victoria). Ensure awareness and experience in desired gender role as this may be useful in adhering to decision made, supports and psychoeducation for family/partner</w:t>
            </w:r>
          </w:p>
          <w:p w14:paraId="4AC14B3C" w14:textId="476B4677" w:rsidR="00FF284D" w:rsidRPr="00022318" w:rsidRDefault="00FF284D" w:rsidP="003C15A4">
            <w:pPr>
              <w:rPr>
                <w:rFonts w:ascii="Calibri" w:hAnsi="Calibri" w:cs="Calibri"/>
                <w:bCs/>
                <w:iCs/>
                <w:sz w:val="22"/>
                <w:szCs w:val="22"/>
              </w:rPr>
            </w:pPr>
          </w:p>
        </w:tc>
        <w:tc>
          <w:tcPr>
            <w:tcW w:w="938" w:type="dxa"/>
          </w:tcPr>
          <w:p w14:paraId="7470143C"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0</w:t>
            </w:r>
          </w:p>
          <w:p w14:paraId="0AC54107" w14:textId="77777777" w:rsidR="003C15A4" w:rsidRPr="00022318" w:rsidRDefault="003C15A4" w:rsidP="003C15A4">
            <w:pPr>
              <w:contextualSpacing/>
              <w:jc w:val="center"/>
              <w:rPr>
                <w:rFonts w:ascii="Calibri" w:hAnsi="Calibri" w:cs="Calibri"/>
                <w:bCs/>
                <w:iCs/>
                <w:sz w:val="22"/>
                <w:szCs w:val="22"/>
              </w:rPr>
            </w:pPr>
            <w:r w:rsidRPr="00022318">
              <w:rPr>
                <w:rFonts w:ascii="Calibri" w:hAnsi="Calibri" w:cs="Calibri"/>
                <w:bCs/>
                <w:iCs/>
                <w:sz w:val="22"/>
                <w:szCs w:val="22"/>
              </w:rPr>
              <w:t>1</w:t>
            </w:r>
          </w:p>
        </w:tc>
      </w:tr>
      <w:tr w:rsidR="003C15A4" w:rsidRPr="00022318" w14:paraId="6E8257F5" w14:textId="77777777" w:rsidTr="003C15A4">
        <w:trPr>
          <w:jc w:val="center"/>
        </w:trPr>
        <w:tc>
          <w:tcPr>
            <w:tcW w:w="700" w:type="dxa"/>
          </w:tcPr>
          <w:p w14:paraId="10E1BE0A" w14:textId="28FCA7BF" w:rsidR="003C15A4" w:rsidRPr="00022318" w:rsidRDefault="003C15A4" w:rsidP="003C15A4">
            <w:pPr>
              <w:rPr>
                <w:rFonts w:ascii="Calibri" w:hAnsi="Calibri" w:cs="Calibri"/>
                <w:b/>
                <w:iCs/>
                <w:sz w:val="22"/>
                <w:szCs w:val="22"/>
              </w:rPr>
            </w:pPr>
            <w:r w:rsidRPr="00022318">
              <w:rPr>
                <w:rFonts w:ascii="Calibri" w:hAnsi="Calibri" w:cs="Calibri"/>
                <w:b/>
                <w:iCs/>
                <w:sz w:val="22"/>
                <w:szCs w:val="22"/>
              </w:rPr>
              <w:t>F</w:t>
            </w:r>
          </w:p>
        </w:tc>
        <w:tc>
          <w:tcPr>
            <w:tcW w:w="7571" w:type="dxa"/>
          </w:tcPr>
          <w:p w14:paraId="33231F75" w14:textId="77777777" w:rsidR="0064626F" w:rsidRPr="0064626F" w:rsidRDefault="0064626F" w:rsidP="0064626F">
            <w:pPr>
              <w:rPr>
                <w:rFonts w:ascii="Calibri" w:hAnsi="Calibri" w:cs="Calibri"/>
                <w:bCs/>
                <w:iCs/>
                <w:sz w:val="22"/>
                <w:szCs w:val="22"/>
              </w:rPr>
            </w:pPr>
            <w:r w:rsidRPr="00D46B6F">
              <w:rPr>
                <w:rFonts w:ascii="Calibri" w:hAnsi="Calibri" w:cs="Calibri"/>
                <w:bCs/>
                <w:iCs/>
                <w:sz w:val="22"/>
                <w:szCs w:val="22"/>
                <w:u w:val="single"/>
              </w:rPr>
              <w:t>Long-term Treatment Options</w:t>
            </w:r>
            <w:r w:rsidRPr="0064626F">
              <w:rPr>
                <w:rFonts w:ascii="Calibri" w:hAnsi="Calibri" w:cs="Calibri"/>
                <w:bCs/>
                <w:iCs/>
                <w:sz w:val="22"/>
                <w:szCs w:val="22"/>
              </w:rPr>
              <w:t>: Longitudinal assessment/review to stratify the new quality of life in assumed gender role. Discussion over patient’s capacity to function in areas of school/employment, social relations and domestic lifestyle and whether a stable gender – appropriate first name has been selected and utilized. If any deficits or concerns, consider re-referral to counselling/psychotherapy to help address underlying concerns, and help shore up any deficiencies – skills; workplace upgrading; employment services etc.</w:t>
            </w:r>
          </w:p>
          <w:p w14:paraId="657A90D0" w14:textId="77777777" w:rsidR="0064626F" w:rsidRPr="0064626F" w:rsidRDefault="0064626F" w:rsidP="0064626F">
            <w:pPr>
              <w:rPr>
                <w:rFonts w:ascii="Calibri" w:hAnsi="Calibri" w:cs="Calibri"/>
                <w:bCs/>
                <w:iCs/>
                <w:sz w:val="22"/>
                <w:szCs w:val="22"/>
              </w:rPr>
            </w:pPr>
            <w:r w:rsidRPr="0064626F">
              <w:rPr>
                <w:rFonts w:ascii="Calibri" w:hAnsi="Calibri" w:cs="Calibri"/>
                <w:bCs/>
                <w:iCs/>
                <w:sz w:val="22"/>
                <w:szCs w:val="22"/>
              </w:rPr>
              <w:t xml:space="preserve">Continued therapy in context of modified CBT and ongoing Testosterone therapy with regular reviews within defined Gender Services. Continued review by treating Endocrinologist in context of ongoing Testosterone therapy – monitoring of hormone levels; lipid profile, blood pressure and ongoing physiologic and physical changes. </w:t>
            </w:r>
          </w:p>
          <w:p w14:paraId="3F4446BF" w14:textId="2A125614" w:rsidR="003C15A4" w:rsidRPr="00022318" w:rsidRDefault="0064626F" w:rsidP="0064626F">
            <w:pPr>
              <w:rPr>
                <w:rFonts w:ascii="Calibri" w:hAnsi="Calibri" w:cs="Calibri"/>
                <w:bCs/>
                <w:iCs/>
                <w:sz w:val="22"/>
                <w:szCs w:val="22"/>
              </w:rPr>
            </w:pPr>
            <w:r w:rsidRPr="0064626F">
              <w:rPr>
                <w:rFonts w:ascii="Calibri" w:hAnsi="Calibri" w:cs="Calibri"/>
                <w:bCs/>
                <w:iCs/>
                <w:sz w:val="22"/>
                <w:szCs w:val="22"/>
              </w:rPr>
              <w:t>Also discuss interest in gender affirming surgery and provide information on where to get Gender Affirmation Surgery within the public system and if able, can also consider private. Discuss the risk and permanence of procedures such as bilateral mastectomy and phalloplasty.</w:t>
            </w:r>
          </w:p>
        </w:tc>
        <w:tc>
          <w:tcPr>
            <w:tcW w:w="938" w:type="dxa"/>
          </w:tcPr>
          <w:p w14:paraId="0B39B49C" w14:textId="77777777" w:rsidR="0064626F" w:rsidRPr="0064626F" w:rsidRDefault="0064626F" w:rsidP="0064626F">
            <w:pPr>
              <w:jc w:val="center"/>
              <w:rPr>
                <w:rFonts w:ascii="Calibri" w:hAnsi="Calibri" w:cs="Calibri"/>
                <w:bCs/>
                <w:iCs/>
                <w:sz w:val="22"/>
                <w:szCs w:val="22"/>
              </w:rPr>
            </w:pPr>
            <w:r w:rsidRPr="0064626F">
              <w:rPr>
                <w:rFonts w:ascii="Calibri" w:hAnsi="Calibri" w:cs="Calibri"/>
                <w:bCs/>
                <w:iCs/>
                <w:sz w:val="22"/>
                <w:szCs w:val="22"/>
              </w:rPr>
              <w:t>0</w:t>
            </w:r>
          </w:p>
          <w:p w14:paraId="258877B6" w14:textId="77777777" w:rsidR="0064626F" w:rsidRDefault="0064626F" w:rsidP="0064626F">
            <w:pPr>
              <w:jc w:val="center"/>
              <w:rPr>
                <w:rFonts w:ascii="Calibri" w:hAnsi="Calibri" w:cs="Calibri"/>
                <w:bCs/>
                <w:iCs/>
                <w:sz w:val="22"/>
                <w:szCs w:val="22"/>
              </w:rPr>
            </w:pPr>
            <w:r w:rsidRPr="0064626F">
              <w:rPr>
                <w:rFonts w:ascii="Calibri" w:hAnsi="Calibri" w:cs="Calibri"/>
                <w:bCs/>
                <w:iCs/>
                <w:sz w:val="22"/>
                <w:szCs w:val="22"/>
              </w:rPr>
              <w:t>1</w:t>
            </w:r>
          </w:p>
          <w:p w14:paraId="6909D81A" w14:textId="77777777" w:rsidR="003C15A4" w:rsidRDefault="003C15A4" w:rsidP="0064626F">
            <w:pPr>
              <w:jc w:val="center"/>
              <w:rPr>
                <w:rFonts w:ascii="Calibri" w:hAnsi="Calibri" w:cs="Calibri"/>
                <w:bCs/>
                <w:iCs/>
                <w:sz w:val="22"/>
                <w:szCs w:val="22"/>
              </w:rPr>
            </w:pPr>
            <w:r w:rsidRPr="00022318">
              <w:rPr>
                <w:rFonts w:ascii="Calibri" w:hAnsi="Calibri" w:cs="Calibri"/>
                <w:bCs/>
                <w:iCs/>
                <w:sz w:val="22"/>
                <w:szCs w:val="22"/>
              </w:rPr>
              <w:t>2</w:t>
            </w:r>
          </w:p>
          <w:p w14:paraId="395AE14F" w14:textId="39B45E3F" w:rsidR="0064626F" w:rsidRPr="00022318" w:rsidRDefault="0064626F" w:rsidP="0064626F">
            <w:pPr>
              <w:jc w:val="center"/>
              <w:rPr>
                <w:rFonts w:ascii="Calibri" w:hAnsi="Calibri" w:cs="Calibri"/>
                <w:bCs/>
                <w:iCs/>
                <w:sz w:val="22"/>
                <w:szCs w:val="22"/>
              </w:rPr>
            </w:pPr>
            <w:r>
              <w:rPr>
                <w:rFonts w:ascii="Calibri" w:hAnsi="Calibri" w:cs="Calibri"/>
                <w:bCs/>
                <w:iCs/>
                <w:sz w:val="22"/>
                <w:szCs w:val="22"/>
              </w:rPr>
              <w:t>3</w:t>
            </w:r>
          </w:p>
        </w:tc>
      </w:tr>
      <w:tr w:rsidR="003C15A4" w:rsidRPr="00022318" w14:paraId="683D19B4" w14:textId="77777777" w:rsidTr="003C15A4">
        <w:trPr>
          <w:jc w:val="center"/>
        </w:trPr>
        <w:tc>
          <w:tcPr>
            <w:tcW w:w="700" w:type="dxa"/>
          </w:tcPr>
          <w:p w14:paraId="286F927D" w14:textId="167FFD4C" w:rsidR="003C15A4" w:rsidRPr="00B23BEE" w:rsidRDefault="00FF284D" w:rsidP="00B23BEE">
            <w:pPr>
              <w:jc w:val="both"/>
              <w:rPr>
                <w:rFonts w:ascii="Calibri" w:hAnsi="Calibri" w:cs="Calibri"/>
                <w:b/>
                <w:iCs/>
                <w:sz w:val="22"/>
                <w:szCs w:val="22"/>
              </w:rPr>
            </w:pPr>
            <w:r>
              <w:rPr>
                <w:rFonts w:ascii="Calibri" w:hAnsi="Calibri" w:cs="Calibri"/>
                <w:b/>
                <w:iCs/>
                <w:sz w:val="22"/>
                <w:szCs w:val="22"/>
              </w:rPr>
              <w:t>G</w:t>
            </w:r>
          </w:p>
        </w:tc>
        <w:tc>
          <w:tcPr>
            <w:tcW w:w="7571" w:type="dxa"/>
          </w:tcPr>
          <w:p w14:paraId="7075E0B1" w14:textId="77777777" w:rsidR="003C15A4" w:rsidRDefault="003C15A4" w:rsidP="003C15A4">
            <w:pPr>
              <w:rPr>
                <w:rFonts w:ascii="Calibri" w:hAnsi="Calibri" w:cs="Calibri"/>
                <w:bCs/>
                <w:iCs/>
                <w:sz w:val="22"/>
                <w:szCs w:val="22"/>
              </w:rPr>
            </w:pPr>
            <w:r w:rsidRPr="00FF284D">
              <w:rPr>
                <w:rFonts w:ascii="Calibri" w:hAnsi="Calibri" w:cs="Calibri"/>
                <w:bCs/>
                <w:iCs/>
                <w:sz w:val="22"/>
                <w:szCs w:val="22"/>
              </w:rPr>
              <w:t xml:space="preserve">Did handwriting affect marking? </w:t>
            </w:r>
          </w:p>
          <w:p w14:paraId="5B538420" w14:textId="4724F91E" w:rsidR="00FF284D" w:rsidRPr="00FF284D" w:rsidRDefault="00FF284D" w:rsidP="003C15A4">
            <w:pPr>
              <w:rPr>
                <w:rFonts w:ascii="Calibri" w:hAnsi="Calibri" w:cs="Calibri"/>
                <w:bCs/>
                <w:iCs/>
                <w:sz w:val="22"/>
                <w:szCs w:val="22"/>
              </w:rPr>
            </w:pPr>
          </w:p>
        </w:tc>
        <w:tc>
          <w:tcPr>
            <w:tcW w:w="938" w:type="dxa"/>
          </w:tcPr>
          <w:p w14:paraId="2E009ABD" w14:textId="77777777" w:rsidR="003C15A4" w:rsidRPr="00022318" w:rsidRDefault="003C15A4" w:rsidP="003C15A4">
            <w:pPr>
              <w:contextualSpacing/>
              <w:rPr>
                <w:rFonts w:ascii="Calibri" w:hAnsi="Calibri" w:cs="Calibri"/>
                <w:bCs/>
                <w:iCs/>
                <w:sz w:val="22"/>
                <w:szCs w:val="22"/>
              </w:rPr>
            </w:pPr>
          </w:p>
        </w:tc>
      </w:tr>
      <w:tr w:rsidR="003C15A4" w:rsidRPr="00022318" w14:paraId="61C67791" w14:textId="77777777" w:rsidTr="003C15A4">
        <w:trPr>
          <w:jc w:val="center"/>
        </w:trPr>
        <w:tc>
          <w:tcPr>
            <w:tcW w:w="700" w:type="dxa"/>
          </w:tcPr>
          <w:p w14:paraId="0B0FEE74" w14:textId="77777777" w:rsidR="003C15A4" w:rsidRPr="00022318" w:rsidRDefault="003C15A4" w:rsidP="003C15A4">
            <w:pPr>
              <w:rPr>
                <w:rFonts w:ascii="Calibri" w:hAnsi="Calibri" w:cs="Calibri"/>
                <w:b/>
                <w:iCs/>
                <w:sz w:val="22"/>
                <w:szCs w:val="22"/>
              </w:rPr>
            </w:pPr>
          </w:p>
        </w:tc>
        <w:tc>
          <w:tcPr>
            <w:tcW w:w="7571" w:type="dxa"/>
          </w:tcPr>
          <w:p w14:paraId="7D3B865E" w14:textId="3F5B6A9F" w:rsidR="003C15A4" w:rsidRDefault="003C15A4" w:rsidP="003C15A4">
            <w:pPr>
              <w:contextualSpacing/>
              <w:rPr>
                <w:rFonts w:ascii="Calibri" w:hAnsi="Calibri" w:cs="Calibri"/>
                <w:b/>
                <w:iCs/>
                <w:sz w:val="18"/>
                <w:szCs w:val="18"/>
              </w:rPr>
            </w:pPr>
            <w:r w:rsidRPr="00CF368C">
              <w:rPr>
                <w:rFonts w:ascii="Calibri" w:hAnsi="Calibri" w:cs="Calibri"/>
                <w:b/>
                <w:iCs/>
                <w:sz w:val="18"/>
                <w:szCs w:val="18"/>
              </w:rPr>
              <w:t xml:space="preserve">                                                                              </w:t>
            </w:r>
            <w:r w:rsidR="00CF368C">
              <w:rPr>
                <w:rFonts w:ascii="Calibri" w:hAnsi="Calibri" w:cs="Calibri"/>
                <w:b/>
                <w:iCs/>
                <w:sz w:val="18"/>
                <w:szCs w:val="18"/>
              </w:rPr>
              <w:t xml:space="preserve"> </w:t>
            </w:r>
            <w:r w:rsidR="00CF368C">
              <w:rPr>
                <w:sz w:val="18"/>
                <w:szCs w:val="18"/>
              </w:rPr>
              <w:t xml:space="preserve">                          </w:t>
            </w:r>
            <w:r w:rsidRPr="00CF368C">
              <w:rPr>
                <w:rFonts w:ascii="Calibri" w:hAnsi="Calibri" w:cs="Calibri"/>
                <w:b/>
                <w:iCs/>
                <w:sz w:val="18"/>
                <w:szCs w:val="18"/>
              </w:rPr>
              <w:t xml:space="preserve">    Up to a maximum of </w:t>
            </w:r>
            <w:r w:rsidRPr="00D46B6F">
              <w:rPr>
                <w:rFonts w:ascii="Calibri" w:hAnsi="Calibri" w:cs="Calibri"/>
                <w:b/>
                <w:iCs/>
                <w:sz w:val="22"/>
                <w:szCs w:val="22"/>
              </w:rPr>
              <w:t>8</w:t>
            </w:r>
            <w:r w:rsidRPr="00CF368C">
              <w:rPr>
                <w:rFonts w:ascii="Calibri" w:hAnsi="Calibri" w:cs="Calibri"/>
                <w:b/>
                <w:iCs/>
                <w:sz w:val="18"/>
                <w:szCs w:val="18"/>
              </w:rPr>
              <w:t xml:space="preserve"> marks in total</w:t>
            </w:r>
          </w:p>
          <w:p w14:paraId="3116361F" w14:textId="481D1B1F" w:rsidR="0035341F" w:rsidRPr="00D752C9" w:rsidRDefault="0035341F" w:rsidP="00D752C9">
            <w:pPr>
              <w:contextualSpacing/>
              <w:jc w:val="right"/>
              <w:rPr>
                <w:rFonts w:ascii="Calibri" w:hAnsi="Calibri" w:cs="Calibri"/>
                <w:b/>
                <w:iCs/>
              </w:rPr>
            </w:pPr>
            <w:r w:rsidRPr="00D752C9">
              <w:rPr>
                <w:rFonts w:ascii="Calibri" w:hAnsi="Calibri" w:cs="Calibri"/>
                <w:b/>
                <w:iCs/>
              </w:rPr>
              <w:t>TOTAL</w:t>
            </w:r>
          </w:p>
          <w:p w14:paraId="6F9EC71F" w14:textId="3C816D2A" w:rsidR="003C15A4" w:rsidRPr="00022318" w:rsidRDefault="003C15A4" w:rsidP="003C15A4">
            <w:pPr>
              <w:contextualSpacing/>
              <w:rPr>
                <w:rFonts w:ascii="Calibri" w:hAnsi="Calibri" w:cs="Calibri"/>
                <w:b/>
                <w:iCs/>
                <w:sz w:val="22"/>
                <w:szCs w:val="22"/>
              </w:rPr>
            </w:pPr>
            <w:r w:rsidRPr="00022318">
              <w:rPr>
                <w:rFonts w:ascii="Calibri" w:hAnsi="Calibri" w:cs="Calibri"/>
                <w:b/>
                <w:iCs/>
                <w:sz w:val="22"/>
                <w:szCs w:val="22"/>
              </w:rPr>
              <w:t xml:space="preserve">                                                 </w:t>
            </w:r>
            <w:r w:rsidR="0035341F">
              <w:rPr>
                <w:rFonts w:ascii="Calibri" w:hAnsi="Calibri" w:cs="Calibri"/>
                <w:b/>
                <w:iCs/>
                <w:sz w:val="22"/>
                <w:szCs w:val="22"/>
              </w:rPr>
              <w:t xml:space="preserve">             </w:t>
            </w:r>
            <w:r w:rsidRPr="00022318">
              <w:rPr>
                <w:rFonts w:ascii="Calibri" w:hAnsi="Calibri" w:cs="Calibri"/>
                <w:b/>
                <w:iCs/>
                <w:sz w:val="22"/>
                <w:szCs w:val="22"/>
              </w:rPr>
              <w:t xml:space="preserve">                                                                                                                                                                                                                                                           </w:t>
            </w:r>
          </w:p>
        </w:tc>
        <w:tc>
          <w:tcPr>
            <w:tcW w:w="938" w:type="dxa"/>
          </w:tcPr>
          <w:p w14:paraId="3949DD95" w14:textId="77777777" w:rsidR="003C15A4" w:rsidRPr="00022318" w:rsidRDefault="003C15A4" w:rsidP="003C15A4">
            <w:pPr>
              <w:contextualSpacing/>
              <w:rPr>
                <w:rFonts w:ascii="Calibri" w:hAnsi="Calibri" w:cs="Calibri"/>
                <w:bCs/>
                <w:iCs/>
                <w:sz w:val="22"/>
                <w:szCs w:val="22"/>
              </w:rPr>
            </w:pPr>
          </w:p>
        </w:tc>
      </w:tr>
    </w:tbl>
    <w:p w14:paraId="15E5D8BC" w14:textId="77777777" w:rsidR="003C15A4" w:rsidRPr="00DC51C0" w:rsidRDefault="003C15A4" w:rsidP="003C15A4">
      <w:pPr>
        <w:rPr>
          <w:rFonts w:ascii="Calibri" w:hAnsi="Calibri" w:cs="Calibri"/>
          <w:b/>
          <w:iCs/>
        </w:rPr>
      </w:pPr>
    </w:p>
    <w:p w14:paraId="6D409B88" w14:textId="474EEF4F" w:rsidR="003C15A4" w:rsidRPr="00FF284D" w:rsidRDefault="003C15A4" w:rsidP="0000636F">
      <w:pPr>
        <w:rPr>
          <w:rFonts w:ascii="Calibri" w:hAnsi="Calibri" w:cs="Calibri"/>
          <w:iCs/>
        </w:rPr>
      </w:pPr>
      <w:r w:rsidRPr="00FF284D">
        <w:rPr>
          <w:rFonts w:ascii="Calibri" w:hAnsi="Calibri" w:cs="Calibri"/>
          <w:b/>
          <w:bCs/>
          <w:iCs/>
        </w:rPr>
        <w:t xml:space="preserve">Note to Examiner: </w:t>
      </w:r>
      <w:r w:rsidRPr="00FF284D">
        <w:rPr>
          <w:rFonts w:ascii="Calibri" w:hAnsi="Calibri" w:cs="Calibri"/>
          <w:iCs/>
        </w:rPr>
        <w:t>Final mark is set at not more than 8 (i.e. if they score more, final mark is still 8)</w:t>
      </w:r>
    </w:p>
    <w:p w14:paraId="3A3F826A" w14:textId="317AF8BF" w:rsidR="0064626F" w:rsidRDefault="0064626F" w:rsidP="0000636F">
      <w:pPr>
        <w:rPr>
          <w:rFonts w:ascii="Calibri" w:hAnsi="Calibri" w:cs="Calibri"/>
          <w:iCs/>
          <w:sz w:val="18"/>
          <w:szCs w:val="18"/>
        </w:rPr>
      </w:pPr>
    </w:p>
    <w:p w14:paraId="55A581DD" w14:textId="4973EA41" w:rsidR="0064626F" w:rsidRDefault="0064626F" w:rsidP="0000636F">
      <w:pPr>
        <w:rPr>
          <w:rFonts w:ascii="Calibri" w:hAnsi="Calibri" w:cs="Calibri"/>
          <w:iCs/>
          <w:sz w:val="18"/>
          <w:szCs w:val="18"/>
        </w:rPr>
      </w:pPr>
    </w:p>
    <w:p w14:paraId="4D69DA30" w14:textId="70E449F0" w:rsidR="0064626F" w:rsidRDefault="0064626F" w:rsidP="0000636F">
      <w:pPr>
        <w:rPr>
          <w:rFonts w:ascii="Calibri" w:hAnsi="Calibri" w:cs="Calibri"/>
          <w:iCs/>
          <w:sz w:val="18"/>
          <w:szCs w:val="18"/>
        </w:rPr>
      </w:pPr>
    </w:p>
    <w:p w14:paraId="00F5689D" w14:textId="61BAFC37" w:rsidR="0064626F" w:rsidRDefault="0064626F" w:rsidP="0000636F">
      <w:pPr>
        <w:rPr>
          <w:rFonts w:ascii="Calibri" w:hAnsi="Calibri" w:cs="Calibri"/>
          <w:iCs/>
          <w:sz w:val="18"/>
          <w:szCs w:val="18"/>
        </w:rPr>
      </w:pPr>
    </w:p>
    <w:p w14:paraId="5D6AB820" w14:textId="02D1C628" w:rsidR="00D46B6F" w:rsidRDefault="00D46B6F">
      <w:pPr>
        <w:spacing w:after="160" w:line="259" w:lineRule="auto"/>
        <w:rPr>
          <w:rFonts w:ascii="Calibri" w:hAnsi="Calibri" w:cs="Calibri"/>
          <w:iCs/>
          <w:sz w:val="18"/>
          <w:szCs w:val="18"/>
        </w:rPr>
      </w:pPr>
      <w:r>
        <w:rPr>
          <w:rFonts w:ascii="Calibri" w:hAnsi="Calibri" w:cs="Calibri"/>
          <w:iCs/>
          <w:sz w:val="18"/>
          <w:szCs w:val="18"/>
        </w:rPr>
        <w:br w:type="page"/>
      </w:r>
    </w:p>
    <w:p w14:paraId="48092F20" w14:textId="0EA9DACE" w:rsidR="0064626F" w:rsidRPr="00DC51C0" w:rsidRDefault="0064626F" w:rsidP="0064626F">
      <w:pPr>
        <w:rPr>
          <w:rFonts w:ascii="Calibri" w:hAnsi="Calibri" w:cs="Calibri"/>
          <w:b/>
          <w:bCs/>
          <w:iCs/>
        </w:rPr>
      </w:pPr>
      <w:r w:rsidRPr="00A71680">
        <w:rPr>
          <w:rFonts w:ascii="Calibri" w:hAnsi="Calibri" w:cs="Calibri"/>
          <w:b/>
          <w:bCs/>
          <w:noProof/>
          <w:sz w:val="28"/>
          <w:szCs w:val="28"/>
        </w:rPr>
        <w:lastRenderedPageBreak/>
        <mc:AlternateContent>
          <mc:Choice Requires="wps">
            <w:drawing>
              <wp:anchor distT="0" distB="0" distL="114300" distR="114300" simplePos="0" relativeHeight="251699200" behindDoc="0" locked="0" layoutInCell="1" allowOverlap="1" wp14:anchorId="731D9550" wp14:editId="50F6089C">
                <wp:simplePos x="0" y="0"/>
                <wp:positionH relativeFrom="margin">
                  <wp:posOffset>3981450</wp:posOffset>
                </wp:positionH>
                <wp:positionV relativeFrom="paragraph">
                  <wp:posOffset>9525</wp:posOffset>
                </wp:positionV>
                <wp:extent cx="2171700" cy="247650"/>
                <wp:effectExtent l="0" t="0" r="19050" b="19050"/>
                <wp:wrapNone/>
                <wp:docPr id="7" name="Text Box 7"/>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ysClr val="window" lastClr="FFFFFF"/>
                        </a:solidFill>
                        <a:ln w="6350">
                          <a:solidFill>
                            <a:prstClr val="black"/>
                          </a:solidFill>
                        </a:ln>
                      </wps:spPr>
                      <wps:txbx>
                        <w:txbxContent>
                          <w:p w14:paraId="5F491C64" w14:textId="77777777" w:rsidR="0064626F" w:rsidRDefault="0064626F" w:rsidP="00646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9550" id="Text Box 7" o:spid="_x0000_s1030" type="#_x0000_t202" style="position:absolute;margin-left:313.5pt;margin-top:.75pt;width:171pt;height:19.5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" fillcolor="window" strokeweight=".5pt">
                <v:textbox>
                  <w:txbxContent>
                    <w:p w14:paraId="5F491C64" w14:textId="77777777" w:rsidR="0064626F" w:rsidRDefault="0064626F" w:rsidP="0064626F"/>
                  </w:txbxContent>
                </v:textbox>
                <w10:wrap anchorx="margin"/>
              </v:shape>
            </w:pict>
          </mc:Fallback>
        </mc:AlternateContent>
      </w:r>
      <w:r w:rsidRPr="00DC51C0">
        <w:rPr>
          <w:rFonts w:ascii="Calibri" w:hAnsi="Calibri" w:cs="Calibri"/>
          <w:b/>
          <w:bCs/>
          <w:iCs/>
          <w:sz w:val="28"/>
          <w:szCs w:val="28"/>
        </w:rPr>
        <w:t>Modified Essay Question 5 contd</w:t>
      </w:r>
      <w:r w:rsidRPr="00DC51C0">
        <w:rPr>
          <w:rFonts w:ascii="Calibri" w:hAnsi="Calibri" w:cs="Calibri"/>
          <w:b/>
          <w:bCs/>
          <w:iCs/>
        </w:rPr>
        <w:t>.</w:t>
      </w:r>
      <w:r w:rsidRPr="00DC51C0">
        <w:rPr>
          <w:rFonts w:ascii="Calibri" w:hAnsi="Calibri" w:cs="Calibri"/>
          <w:b/>
          <w:bCs/>
          <w:iCs/>
        </w:rPr>
        <w:tab/>
      </w:r>
      <w:r w:rsidR="002600FD">
        <w:rPr>
          <w:rFonts w:ascii="Calibri" w:hAnsi="Calibri" w:cs="Calibri"/>
          <w:b/>
          <w:bCs/>
          <w:iCs/>
        </w:rPr>
        <w:t>Candidate</w:t>
      </w:r>
      <w:r w:rsidRPr="00DC51C0">
        <w:rPr>
          <w:rFonts w:ascii="Calibri" w:hAnsi="Calibri" w:cs="Calibri"/>
          <w:b/>
          <w:bCs/>
          <w:iCs/>
        </w:rPr>
        <w:t xml:space="preserve"> Name</w:t>
      </w:r>
      <w:r>
        <w:rPr>
          <w:rFonts w:ascii="Calibri" w:hAnsi="Calibri" w:cs="Calibri"/>
          <w:b/>
          <w:bCs/>
          <w:iCs/>
        </w:rPr>
        <w:t xml:space="preserve">: </w:t>
      </w:r>
      <w:r w:rsidRPr="00DC51C0">
        <w:rPr>
          <w:rFonts w:ascii="Calibri" w:hAnsi="Calibri" w:cs="Calibri"/>
          <w:b/>
          <w:bCs/>
          <w:iCs/>
        </w:rPr>
        <w:t xml:space="preserve"> </w:t>
      </w:r>
    </w:p>
    <w:p w14:paraId="2361AA9B" w14:textId="77777777" w:rsidR="0064626F" w:rsidRPr="00DC51C0" w:rsidRDefault="0064626F" w:rsidP="0064626F">
      <w:pPr>
        <w:rPr>
          <w:rFonts w:ascii="Calibri" w:hAnsi="Calibri" w:cs="Calibri"/>
          <w:i/>
        </w:rPr>
      </w:pPr>
    </w:p>
    <w:p w14:paraId="74DAB6D3" w14:textId="77777777" w:rsidR="0064626F" w:rsidRDefault="0064626F" w:rsidP="0064626F">
      <w:pPr>
        <w:rPr>
          <w:rFonts w:ascii="Calibri" w:hAnsi="Calibri" w:cs="Calibri"/>
          <w:sz w:val="22"/>
          <w:szCs w:val="22"/>
        </w:rPr>
      </w:pPr>
    </w:p>
    <w:p w14:paraId="05A4B78A" w14:textId="77777777" w:rsidR="0064626F" w:rsidRPr="00A96334" w:rsidRDefault="0064626F" w:rsidP="0064626F">
      <w:pPr>
        <w:spacing w:after="100" w:afterAutospacing="1"/>
        <w:contextualSpacing/>
        <w:rPr>
          <w:rFonts w:ascii="Calibri" w:hAnsi="Calibri" w:cs="Calibri"/>
          <w:i/>
          <w:iCs/>
          <w:sz w:val="22"/>
          <w:szCs w:val="22"/>
        </w:rPr>
      </w:pPr>
      <w:r w:rsidRPr="00A96334">
        <w:rPr>
          <w:rFonts w:ascii="Calibri" w:hAnsi="Calibri" w:cs="Calibri"/>
          <w:i/>
          <w:iCs/>
          <w:sz w:val="22"/>
          <w:szCs w:val="22"/>
        </w:rPr>
        <w:t xml:space="preserve">You are working as a junior consultant psychiatrist in a Youth Community Public Mental Health Centre.  You have received a referral letter from a GP (with input from a school counsellor) regarding Mari, an 18-year-old student who is studying in year 12 at the local co-educational high school. </w:t>
      </w:r>
    </w:p>
    <w:p w14:paraId="1B21D86A" w14:textId="77777777" w:rsidR="0064626F" w:rsidRDefault="0064626F" w:rsidP="0064626F">
      <w:pPr>
        <w:spacing w:after="100" w:afterAutospacing="1"/>
        <w:contextualSpacing/>
        <w:rPr>
          <w:rFonts w:ascii="Calibri" w:hAnsi="Calibri" w:cs="Calibri"/>
          <w:i/>
          <w:iCs/>
          <w:sz w:val="22"/>
          <w:szCs w:val="22"/>
        </w:rPr>
      </w:pPr>
      <w:r w:rsidRPr="00A96334">
        <w:rPr>
          <w:rFonts w:ascii="Calibri" w:hAnsi="Calibri" w:cs="Calibri"/>
          <w:i/>
          <w:iCs/>
          <w:sz w:val="22"/>
          <w:szCs w:val="22"/>
        </w:rPr>
        <w:t>The GP letter states that Mari started at her current school in year 9 – she previously was in an all-girls school. Mari was previously well, engaged in a range of sports and had no academic concerns. However, her grades for the last term have been near failing. Lately, her teachers have raised concerns about her lack of engagement with other students, and suffering panic attacks when public speaking. She has been reluctant to come to any sports and swimming events this year. She prefers to wear her loose-fitting school sports uniform daily to school. In addition, she has recently cut her hair very short. There has also been a steady decline in body weight from 70 kg to 60 kg and a BMI of 20 from a previous 23kg/m2. Mari appears reluctant to mix with her previous friends. A short same-sex relationship, earlier this year did not go well. Staff haven’t witnessed any bullying at school. The school counsellor had raised possible concerns of alcohol use and use of diuretics but was unsure and said these could just be school gossip. She had recently been referring to herself as “Mar” rather than Mari. She has asked that she comes to see you on her own today.</w:t>
      </w:r>
    </w:p>
    <w:p w14:paraId="7C782595" w14:textId="77777777" w:rsidR="0064626F" w:rsidRPr="0064626F" w:rsidRDefault="0064626F" w:rsidP="0064626F">
      <w:pPr>
        <w:spacing w:after="100" w:afterAutospacing="1"/>
        <w:contextualSpacing/>
        <w:rPr>
          <w:rFonts w:ascii="Calibri" w:hAnsi="Calibri" w:cs="Calibri"/>
          <w:i/>
          <w:sz w:val="22"/>
          <w:szCs w:val="22"/>
        </w:rPr>
      </w:pPr>
    </w:p>
    <w:p w14:paraId="2846C57C" w14:textId="63E390B2" w:rsidR="0064626F" w:rsidRDefault="0064626F" w:rsidP="0064626F">
      <w:pPr>
        <w:spacing w:after="100" w:afterAutospacing="1"/>
        <w:contextualSpacing/>
        <w:rPr>
          <w:rFonts w:ascii="Calibri" w:hAnsi="Calibri" w:cs="Calibri"/>
          <w:bCs/>
          <w:i/>
          <w:sz w:val="22"/>
          <w:szCs w:val="22"/>
        </w:rPr>
      </w:pPr>
      <w:r w:rsidRPr="0064626F">
        <w:rPr>
          <w:rFonts w:ascii="Calibri" w:hAnsi="Calibri" w:cs="Calibri"/>
          <w:bCs/>
          <w:i/>
          <w:sz w:val="22"/>
          <w:szCs w:val="22"/>
        </w:rPr>
        <w:t>After a thorough assessment, including collateral from mother, teacher/school and GP, and subsequent review, Mari has been diagnosed with Gender Dysphoria and Social Anxiety Disorder.</w:t>
      </w:r>
    </w:p>
    <w:p w14:paraId="2C32D77B" w14:textId="358142DB" w:rsidR="0064626F" w:rsidRDefault="0064626F" w:rsidP="0064626F">
      <w:pPr>
        <w:spacing w:after="100" w:afterAutospacing="1"/>
        <w:contextualSpacing/>
        <w:rPr>
          <w:rFonts w:ascii="Calibri" w:hAnsi="Calibri" w:cs="Calibri"/>
          <w:bCs/>
          <w:i/>
          <w:sz w:val="22"/>
          <w:szCs w:val="22"/>
        </w:rPr>
      </w:pPr>
    </w:p>
    <w:p w14:paraId="3AEE95BD" w14:textId="3E49B81F" w:rsidR="0064626F" w:rsidRPr="00D673F2" w:rsidRDefault="0064626F" w:rsidP="0064626F">
      <w:pPr>
        <w:spacing w:after="100" w:afterAutospacing="1"/>
        <w:contextualSpacing/>
        <w:rPr>
          <w:rFonts w:ascii="Calibri" w:hAnsi="Calibri" w:cs="Calibri"/>
          <w:bCs/>
          <w:iCs/>
        </w:rPr>
      </w:pPr>
      <w:r w:rsidRPr="00D673F2">
        <w:rPr>
          <w:rFonts w:ascii="Calibri" w:hAnsi="Calibri" w:cs="Calibri"/>
          <w:bCs/>
          <w:iCs/>
        </w:rPr>
        <w:t>The service you refer Mari to requests a capacity assessment prior to accepting her in their care.</w:t>
      </w:r>
    </w:p>
    <w:p w14:paraId="3E12DF5E" w14:textId="77777777" w:rsidR="0064626F" w:rsidRPr="00022318" w:rsidRDefault="0064626F" w:rsidP="0064626F">
      <w:pPr>
        <w:spacing w:after="100" w:afterAutospacing="1"/>
        <w:contextualSpacing/>
        <w:rPr>
          <w:rFonts w:ascii="Calibri" w:hAnsi="Calibri" w:cs="Calibri"/>
          <w:b/>
          <w:iCs/>
          <w:sz w:val="22"/>
          <w:szCs w:val="22"/>
        </w:rPr>
      </w:pPr>
    </w:p>
    <w:p w14:paraId="750FF143" w14:textId="23F149C9" w:rsidR="0064626F" w:rsidRPr="00A971E8" w:rsidRDefault="0064626F" w:rsidP="0064626F">
      <w:pPr>
        <w:spacing w:after="100" w:afterAutospacing="1"/>
        <w:contextualSpacing/>
        <w:rPr>
          <w:rFonts w:ascii="Calibri" w:hAnsi="Calibri" w:cs="Calibri"/>
          <w:b/>
          <w:iCs/>
          <w:sz w:val="28"/>
          <w:szCs w:val="28"/>
        </w:rPr>
      </w:pPr>
      <w:r w:rsidRPr="00A971E8">
        <w:rPr>
          <w:rFonts w:ascii="Calibri" w:hAnsi="Calibri" w:cs="Calibri"/>
          <w:b/>
          <w:iCs/>
          <w:sz w:val="28"/>
          <w:szCs w:val="28"/>
        </w:rPr>
        <w:t xml:space="preserve">Question 5.4 </w:t>
      </w:r>
    </w:p>
    <w:p w14:paraId="592E9B1B" w14:textId="6315D288" w:rsidR="0064626F" w:rsidRPr="00A971E8" w:rsidRDefault="0064626F" w:rsidP="0064626F">
      <w:pPr>
        <w:spacing w:after="100" w:afterAutospacing="1"/>
        <w:contextualSpacing/>
        <w:rPr>
          <w:rFonts w:ascii="Calibri" w:hAnsi="Calibri" w:cs="Calibri"/>
          <w:b/>
          <w:iCs/>
        </w:rPr>
      </w:pPr>
      <w:r w:rsidRPr="00A971E8">
        <w:rPr>
          <w:rFonts w:ascii="Calibri" w:hAnsi="Calibri" w:cs="Calibri"/>
          <w:b/>
          <w:iCs/>
        </w:rPr>
        <w:t>Describe (list and explain) what the process of capacity assessment would involve (4 marks)</w:t>
      </w:r>
    </w:p>
    <w:p w14:paraId="573A83F8" w14:textId="4B6416CC" w:rsidR="0064626F" w:rsidRPr="00022318" w:rsidRDefault="00B01DAF" w:rsidP="0064626F">
      <w:pPr>
        <w:spacing w:after="100" w:afterAutospacing="1"/>
        <w:contextualSpacing/>
        <w:rPr>
          <w:rFonts w:ascii="Calibri" w:hAnsi="Calibri" w:cs="Calibri"/>
          <w:b/>
          <w:iCs/>
          <w:sz w:val="22"/>
          <w:szCs w:val="22"/>
        </w:rPr>
      </w:pPr>
      <w:r w:rsidRPr="00022318">
        <w:rPr>
          <w:rFonts w:ascii="Calibri" w:hAnsi="Calibri" w:cs="Calibri"/>
          <w:bCs/>
          <w:i/>
          <w:iCs/>
          <w:color w:val="000000"/>
          <w:sz w:val="22"/>
          <w:szCs w:val="22"/>
        </w:rPr>
        <w:t>Please note: a list with</w:t>
      </w:r>
      <w:r w:rsidR="00887CB9">
        <w:rPr>
          <w:rFonts w:ascii="Calibri" w:hAnsi="Calibri" w:cs="Calibri"/>
          <w:bCs/>
          <w:i/>
          <w:iCs/>
          <w:color w:val="000000"/>
          <w:sz w:val="22"/>
          <w:szCs w:val="22"/>
        </w:rPr>
        <w:t>out</w:t>
      </w:r>
      <w:r w:rsidRPr="00022318">
        <w:rPr>
          <w:rFonts w:ascii="Calibri" w:hAnsi="Calibri" w:cs="Calibri"/>
          <w:bCs/>
          <w:i/>
          <w:iCs/>
          <w:color w:val="000000"/>
          <w:sz w:val="22"/>
          <w:szCs w:val="22"/>
        </w:rPr>
        <w:t xml:space="preserve"> </w:t>
      </w:r>
      <w:r>
        <w:rPr>
          <w:rFonts w:ascii="Calibri" w:hAnsi="Calibri" w:cs="Calibri"/>
          <w:bCs/>
          <w:i/>
          <w:iCs/>
          <w:color w:val="000000"/>
          <w:sz w:val="22"/>
          <w:szCs w:val="22"/>
        </w:rPr>
        <w:t xml:space="preserve">any explanation </w:t>
      </w:r>
      <w:r w:rsidRPr="00022318">
        <w:rPr>
          <w:rFonts w:ascii="Calibri" w:hAnsi="Calibri" w:cs="Calibri"/>
          <w:bCs/>
          <w:i/>
          <w:iCs/>
          <w:color w:val="000000"/>
          <w:sz w:val="22"/>
          <w:szCs w:val="22"/>
        </w:rPr>
        <w:t>will not receive any marks</w:t>
      </w:r>
    </w:p>
    <w:tbl>
      <w:tblPr>
        <w:tblStyle w:val="TableGrid"/>
        <w:tblW w:w="9209" w:type="dxa"/>
        <w:jc w:val="center"/>
        <w:tblLook w:val="04A0" w:firstRow="1" w:lastRow="0" w:firstColumn="1" w:lastColumn="0" w:noHBand="0" w:noVBand="1"/>
      </w:tblPr>
      <w:tblGrid>
        <w:gridCol w:w="700"/>
        <w:gridCol w:w="7571"/>
        <w:gridCol w:w="938"/>
      </w:tblGrid>
      <w:tr w:rsidR="0064626F" w:rsidRPr="00022318" w14:paraId="50E693FC" w14:textId="77777777" w:rsidTr="004D1483">
        <w:trPr>
          <w:trHeight w:val="554"/>
          <w:jc w:val="center"/>
        </w:trPr>
        <w:tc>
          <w:tcPr>
            <w:tcW w:w="700" w:type="dxa"/>
          </w:tcPr>
          <w:p w14:paraId="6C014DD2" w14:textId="77777777" w:rsidR="0064626F" w:rsidRPr="00022318" w:rsidRDefault="0064626F" w:rsidP="004D1483">
            <w:pPr>
              <w:rPr>
                <w:rFonts w:ascii="Calibri" w:hAnsi="Calibri" w:cs="Calibri"/>
                <w:b/>
                <w:iCs/>
                <w:sz w:val="22"/>
                <w:szCs w:val="22"/>
              </w:rPr>
            </w:pPr>
          </w:p>
        </w:tc>
        <w:tc>
          <w:tcPr>
            <w:tcW w:w="7571" w:type="dxa"/>
          </w:tcPr>
          <w:p w14:paraId="09136A87" w14:textId="77777777" w:rsidR="0064626F" w:rsidRPr="00022318" w:rsidRDefault="0064626F" w:rsidP="004D1483">
            <w:pPr>
              <w:rPr>
                <w:rFonts w:ascii="Calibri" w:hAnsi="Calibri" w:cs="Calibri"/>
                <w:b/>
                <w:iCs/>
                <w:sz w:val="22"/>
                <w:szCs w:val="22"/>
              </w:rPr>
            </w:pPr>
          </w:p>
        </w:tc>
        <w:tc>
          <w:tcPr>
            <w:tcW w:w="938" w:type="dxa"/>
          </w:tcPr>
          <w:p w14:paraId="48EA6C9F" w14:textId="77777777" w:rsidR="0064626F" w:rsidRPr="00022318" w:rsidRDefault="0064626F" w:rsidP="004D1483">
            <w:pPr>
              <w:contextualSpacing/>
              <w:rPr>
                <w:rFonts w:ascii="Calibri" w:hAnsi="Calibri" w:cs="Calibri"/>
                <w:b/>
                <w:iCs/>
                <w:sz w:val="22"/>
                <w:szCs w:val="22"/>
              </w:rPr>
            </w:pPr>
            <w:r w:rsidRPr="00022318">
              <w:rPr>
                <w:rFonts w:ascii="Calibri" w:hAnsi="Calibri" w:cs="Calibri"/>
                <w:b/>
                <w:iCs/>
                <w:sz w:val="22"/>
                <w:szCs w:val="22"/>
              </w:rPr>
              <w:t>Mark</w:t>
            </w:r>
          </w:p>
          <w:p w14:paraId="6455F6B6" w14:textId="77777777" w:rsidR="0064626F" w:rsidRPr="00022318" w:rsidRDefault="0064626F" w:rsidP="004D1483">
            <w:pPr>
              <w:contextualSpacing/>
              <w:rPr>
                <w:rFonts w:ascii="Calibri" w:hAnsi="Calibri" w:cs="Calibri"/>
                <w:b/>
                <w:iCs/>
                <w:sz w:val="22"/>
                <w:szCs w:val="22"/>
              </w:rPr>
            </w:pPr>
            <w:r w:rsidRPr="00022318">
              <w:rPr>
                <w:rFonts w:ascii="Calibri" w:hAnsi="Calibri" w:cs="Calibri"/>
                <w:b/>
                <w:iCs/>
                <w:sz w:val="22"/>
                <w:szCs w:val="22"/>
              </w:rPr>
              <w:t>(circle)</w:t>
            </w:r>
          </w:p>
        </w:tc>
      </w:tr>
      <w:tr w:rsidR="0064626F" w:rsidRPr="00022318" w14:paraId="46682AAD" w14:textId="77777777" w:rsidTr="0064626F">
        <w:trPr>
          <w:trHeight w:val="1846"/>
          <w:jc w:val="center"/>
        </w:trPr>
        <w:tc>
          <w:tcPr>
            <w:tcW w:w="700" w:type="dxa"/>
          </w:tcPr>
          <w:p w14:paraId="38C80BA8" w14:textId="202FD045"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A</w:t>
            </w:r>
          </w:p>
        </w:tc>
        <w:tc>
          <w:tcPr>
            <w:tcW w:w="7571" w:type="dxa"/>
          </w:tcPr>
          <w:p w14:paraId="73D23ECF" w14:textId="77777777" w:rsidR="0064626F" w:rsidRDefault="0064626F" w:rsidP="004D1483">
            <w:pPr>
              <w:rPr>
                <w:rFonts w:ascii="Calibri" w:hAnsi="Calibri" w:cs="Calibri"/>
                <w:bCs/>
                <w:iCs/>
                <w:sz w:val="22"/>
                <w:szCs w:val="22"/>
              </w:rPr>
            </w:pPr>
            <w:r w:rsidRPr="0064626F">
              <w:rPr>
                <w:rFonts w:ascii="Calibri" w:hAnsi="Calibri" w:cs="Calibri"/>
                <w:bCs/>
                <w:iCs/>
                <w:sz w:val="22"/>
                <w:szCs w:val="22"/>
              </w:rPr>
              <w:t>Considering that Gender Transitioning is potentially irreversible and has significant psychosocial and biologic ramifications, it is pertinent that every patient undergo a capacity assessment – despite assuming most people have decisional capacity unless otherwise indicated. Capacity is decision and time specific. Mar may need to be assessed for capacity longitudinally, prior to each treatment (hormone therapy, surgical treatment), rather than only cross-sectionally.</w:t>
            </w:r>
          </w:p>
          <w:p w14:paraId="37060D5A" w14:textId="2465E36B" w:rsidR="00D673F2" w:rsidRPr="00022318" w:rsidRDefault="00D673F2" w:rsidP="004D1483">
            <w:pPr>
              <w:rPr>
                <w:rFonts w:ascii="Calibri" w:hAnsi="Calibri" w:cs="Calibri"/>
                <w:bCs/>
                <w:iCs/>
                <w:sz w:val="22"/>
                <w:szCs w:val="22"/>
              </w:rPr>
            </w:pPr>
          </w:p>
        </w:tc>
        <w:tc>
          <w:tcPr>
            <w:tcW w:w="938" w:type="dxa"/>
          </w:tcPr>
          <w:p w14:paraId="7E3B130D"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3B56E65D"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0FD05561" w14:textId="7AE5B5C1" w:rsidR="0064626F" w:rsidRPr="00022318" w:rsidRDefault="0064626F" w:rsidP="004D1483">
            <w:pPr>
              <w:contextualSpacing/>
              <w:jc w:val="center"/>
              <w:rPr>
                <w:rFonts w:ascii="Calibri" w:hAnsi="Calibri" w:cs="Calibri"/>
                <w:bCs/>
                <w:iCs/>
                <w:sz w:val="22"/>
                <w:szCs w:val="22"/>
              </w:rPr>
            </w:pPr>
          </w:p>
        </w:tc>
      </w:tr>
      <w:tr w:rsidR="0064626F" w:rsidRPr="00022318" w14:paraId="153B79D7" w14:textId="77777777" w:rsidTr="004D1483">
        <w:trPr>
          <w:jc w:val="center"/>
        </w:trPr>
        <w:tc>
          <w:tcPr>
            <w:tcW w:w="700" w:type="dxa"/>
          </w:tcPr>
          <w:p w14:paraId="253A10C8" w14:textId="6555B511"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B</w:t>
            </w:r>
          </w:p>
        </w:tc>
        <w:tc>
          <w:tcPr>
            <w:tcW w:w="7571" w:type="dxa"/>
          </w:tcPr>
          <w:p w14:paraId="33009014" w14:textId="77777777" w:rsidR="0064626F" w:rsidRPr="0064626F" w:rsidRDefault="0064626F" w:rsidP="0064626F">
            <w:pPr>
              <w:rPr>
                <w:rFonts w:ascii="Calibri" w:hAnsi="Calibri" w:cs="Calibri"/>
                <w:bCs/>
                <w:iCs/>
                <w:sz w:val="22"/>
                <w:szCs w:val="22"/>
              </w:rPr>
            </w:pPr>
            <w:r w:rsidRPr="0064626F">
              <w:rPr>
                <w:rFonts w:ascii="Calibri" w:hAnsi="Calibri" w:cs="Calibri"/>
                <w:bCs/>
                <w:iCs/>
                <w:sz w:val="22"/>
                <w:szCs w:val="22"/>
              </w:rPr>
              <w:t xml:space="preserve">Mari understands information relevant to the decision and the effect of the decision (risks/benefits/no treatment). </w:t>
            </w:r>
          </w:p>
          <w:p w14:paraId="37A41865" w14:textId="77777777" w:rsidR="0064626F" w:rsidRPr="0064626F" w:rsidRDefault="0064626F" w:rsidP="00D46B6F">
            <w:pPr>
              <w:ind w:left="467" w:hanging="467"/>
              <w:rPr>
                <w:rFonts w:ascii="Calibri" w:hAnsi="Calibri" w:cs="Calibri"/>
                <w:bCs/>
                <w:iCs/>
                <w:sz w:val="22"/>
                <w:szCs w:val="22"/>
              </w:rPr>
            </w:pPr>
            <w:r w:rsidRPr="0064626F">
              <w:rPr>
                <w:rFonts w:ascii="Calibri" w:hAnsi="Calibri" w:cs="Calibri"/>
                <w:bCs/>
                <w:iCs/>
                <w:sz w:val="22"/>
                <w:szCs w:val="22"/>
              </w:rPr>
              <w:t>a.</w:t>
            </w:r>
            <w:r w:rsidRPr="0064626F">
              <w:rPr>
                <w:rFonts w:ascii="Calibri" w:hAnsi="Calibri" w:cs="Calibri"/>
                <w:bCs/>
                <w:iCs/>
                <w:sz w:val="22"/>
                <w:szCs w:val="22"/>
              </w:rPr>
              <w:tab/>
              <w:t>Testosterone hormone therapy will have effects on skin thickness; voice deepening; clitoral hypertrophy; hair growth, increased body mass/muscle density; effect on mood/temperament</w:t>
            </w:r>
          </w:p>
          <w:p w14:paraId="2D48BF52" w14:textId="77777777" w:rsidR="0064626F" w:rsidRPr="0064626F" w:rsidRDefault="0064626F" w:rsidP="00D46B6F">
            <w:pPr>
              <w:ind w:left="467" w:hanging="467"/>
              <w:rPr>
                <w:rFonts w:ascii="Calibri" w:hAnsi="Calibri" w:cs="Calibri"/>
                <w:bCs/>
                <w:iCs/>
                <w:sz w:val="22"/>
                <w:szCs w:val="22"/>
              </w:rPr>
            </w:pPr>
            <w:r w:rsidRPr="0064626F">
              <w:rPr>
                <w:rFonts w:ascii="Calibri" w:hAnsi="Calibri" w:cs="Calibri"/>
                <w:bCs/>
                <w:iCs/>
                <w:sz w:val="22"/>
                <w:szCs w:val="22"/>
              </w:rPr>
              <w:t>b.</w:t>
            </w:r>
            <w:r w:rsidRPr="0064626F">
              <w:rPr>
                <w:rFonts w:ascii="Calibri" w:hAnsi="Calibri" w:cs="Calibri"/>
                <w:bCs/>
                <w:iCs/>
                <w:sz w:val="22"/>
                <w:szCs w:val="22"/>
              </w:rPr>
              <w:tab/>
              <w:t>Voice change is irreversible as may be some other changes such as clitoral hypertrophy.</w:t>
            </w:r>
          </w:p>
          <w:p w14:paraId="5AE08474" w14:textId="77777777" w:rsidR="0064626F" w:rsidRPr="0064626F" w:rsidRDefault="0064626F" w:rsidP="00D46B6F">
            <w:pPr>
              <w:ind w:left="467" w:hanging="467"/>
              <w:rPr>
                <w:rFonts w:ascii="Calibri" w:hAnsi="Calibri" w:cs="Calibri"/>
                <w:bCs/>
                <w:iCs/>
                <w:sz w:val="22"/>
                <w:szCs w:val="22"/>
              </w:rPr>
            </w:pPr>
            <w:r w:rsidRPr="0064626F">
              <w:rPr>
                <w:rFonts w:ascii="Calibri" w:hAnsi="Calibri" w:cs="Calibri"/>
                <w:bCs/>
                <w:iCs/>
                <w:sz w:val="22"/>
                <w:szCs w:val="22"/>
              </w:rPr>
              <w:t>c.</w:t>
            </w:r>
            <w:r w:rsidRPr="0064626F">
              <w:rPr>
                <w:rFonts w:ascii="Calibri" w:hAnsi="Calibri" w:cs="Calibri"/>
                <w:bCs/>
                <w:iCs/>
                <w:sz w:val="22"/>
                <w:szCs w:val="22"/>
              </w:rPr>
              <w:tab/>
              <w:t>Benefit of helping ‘Mar’ better fit in to the perceived/wanted gender of male</w:t>
            </w:r>
          </w:p>
          <w:p w14:paraId="79A14D68" w14:textId="77777777" w:rsidR="00D46B6F" w:rsidRDefault="00D46B6F" w:rsidP="0064626F">
            <w:pPr>
              <w:rPr>
                <w:rFonts w:ascii="Calibri" w:hAnsi="Calibri" w:cs="Calibri"/>
                <w:bCs/>
                <w:iCs/>
                <w:sz w:val="22"/>
                <w:szCs w:val="22"/>
              </w:rPr>
            </w:pPr>
          </w:p>
          <w:p w14:paraId="724643E8" w14:textId="4C1FC3A4" w:rsidR="0064626F" w:rsidRPr="0064626F" w:rsidRDefault="0064626F" w:rsidP="0064626F">
            <w:pPr>
              <w:rPr>
                <w:rFonts w:ascii="Calibri" w:hAnsi="Calibri" w:cs="Calibri"/>
                <w:bCs/>
                <w:iCs/>
                <w:sz w:val="22"/>
                <w:szCs w:val="22"/>
              </w:rPr>
            </w:pPr>
            <w:r w:rsidRPr="0064626F">
              <w:rPr>
                <w:rFonts w:ascii="Calibri" w:hAnsi="Calibri" w:cs="Calibri"/>
                <w:bCs/>
                <w:iCs/>
                <w:sz w:val="22"/>
                <w:szCs w:val="22"/>
              </w:rPr>
              <w:t>No treatment – potential for continued dysphoria, worsening social anxiety and potential depressive illness.</w:t>
            </w:r>
          </w:p>
          <w:p w14:paraId="38CCE6EA" w14:textId="17A1E51B" w:rsidR="0064626F" w:rsidRDefault="0064626F" w:rsidP="0064626F">
            <w:pPr>
              <w:rPr>
                <w:rFonts w:ascii="Calibri" w:hAnsi="Calibri" w:cs="Calibri"/>
                <w:bCs/>
                <w:iCs/>
                <w:sz w:val="22"/>
                <w:szCs w:val="22"/>
              </w:rPr>
            </w:pPr>
            <w:r w:rsidRPr="0064626F">
              <w:rPr>
                <w:rFonts w:ascii="Calibri" w:hAnsi="Calibri" w:cs="Calibri"/>
                <w:bCs/>
                <w:iCs/>
                <w:sz w:val="22"/>
                <w:szCs w:val="22"/>
              </w:rPr>
              <w:lastRenderedPageBreak/>
              <w:t>Ability to consider alternative treatments/management within a gender dysphoria model, i.e.</w:t>
            </w:r>
            <w:r w:rsidR="00D673F2">
              <w:rPr>
                <w:rFonts w:ascii="Calibri" w:hAnsi="Calibri" w:cs="Calibri"/>
                <w:bCs/>
                <w:iCs/>
                <w:sz w:val="22"/>
                <w:szCs w:val="22"/>
              </w:rPr>
              <w:t>,</w:t>
            </w:r>
            <w:r w:rsidRPr="0064626F">
              <w:rPr>
                <w:rFonts w:ascii="Calibri" w:hAnsi="Calibri" w:cs="Calibri"/>
                <w:bCs/>
                <w:iCs/>
                <w:sz w:val="22"/>
                <w:szCs w:val="22"/>
              </w:rPr>
              <w:t xml:space="preserve"> cross-dressing, breast-binding</w:t>
            </w:r>
          </w:p>
          <w:p w14:paraId="3FA28BA4" w14:textId="3C237F06" w:rsidR="00D46B6F" w:rsidRPr="00022318" w:rsidRDefault="00D46B6F" w:rsidP="0064626F">
            <w:pPr>
              <w:rPr>
                <w:rFonts w:ascii="Calibri" w:hAnsi="Calibri" w:cs="Calibri"/>
                <w:bCs/>
                <w:iCs/>
                <w:sz w:val="22"/>
                <w:szCs w:val="22"/>
              </w:rPr>
            </w:pPr>
          </w:p>
        </w:tc>
        <w:tc>
          <w:tcPr>
            <w:tcW w:w="938" w:type="dxa"/>
          </w:tcPr>
          <w:p w14:paraId="59D3FB40"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lastRenderedPageBreak/>
              <w:t>0</w:t>
            </w:r>
          </w:p>
          <w:p w14:paraId="345ABCF0"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180F123D" w14:textId="581A1C41" w:rsidR="0064626F" w:rsidRPr="00022318" w:rsidRDefault="0064626F" w:rsidP="004D1483">
            <w:pPr>
              <w:contextualSpacing/>
              <w:jc w:val="center"/>
              <w:rPr>
                <w:rFonts w:ascii="Calibri" w:hAnsi="Calibri" w:cs="Calibri"/>
                <w:bCs/>
                <w:iCs/>
                <w:sz w:val="22"/>
                <w:szCs w:val="22"/>
              </w:rPr>
            </w:pPr>
          </w:p>
        </w:tc>
      </w:tr>
      <w:tr w:rsidR="0064626F" w:rsidRPr="00022318" w14:paraId="591061F5" w14:textId="77777777" w:rsidTr="004D1483">
        <w:trPr>
          <w:jc w:val="center"/>
        </w:trPr>
        <w:tc>
          <w:tcPr>
            <w:tcW w:w="700" w:type="dxa"/>
          </w:tcPr>
          <w:p w14:paraId="25BDF21E" w14:textId="24102A63"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C</w:t>
            </w:r>
          </w:p>
        </w:tc>
        <w:tc>
          <w:tcPr>
            <w:tcW w:w="7571" w:type="dxa"/>
          </w:tcPr>
          <w:p w14:paraId="02FE278B" w14:textId="41964AD8" w:rsidR="0064626F" w:rsidRPr="00022318" w:rsidRDefault="0064626F" w:rsidP="0064626F">
            <w:pPr>
              <w:contextualSpacing/>
              <w:rPr>
                <w:rFonts w:ascii="Calibri" w:hAnsi="Calibri" w:cs="Calibri"/>
                <w:bCs/>
                <w:iCs/>
                <w:sz w:val="22"/>
                <w:szCs w:val="22"/>
              </w:rPr>
            </w:pPr>
            <w:r w:rsidRPr="0064626F">
              <w:rPr>
                <w:rFonts w:ascii="Calibri" w:hAnsi="Calibri" w:cs="Calibri"/>
                <w:bCs/>
                <w:iCs/>
                <w:sz w:val="22"/>
                <w:szCs w:val="22"/>
              </w:rPr>
              <w:t>She is able to retain the information to the extent necessary to make the decision</w:t>
            </w:r>
          </w:p>
          <w:p w14:paraId="6A46CB38" w14:textId="28CB8EDE" w:rsidR="0064626F" w:rsidRPr="00022318" w:rsidRDefault="0064626F" w:rsidP="004D1483">
            <w:pPr>
              <w:contextualSpacing/>
              <w:rPr>
                <w:rFonts w:ascii="Calibri" w:hAnsi="Calibri" w:cs="Calibri"/>
                <w:bCs/>
                <w:iCs/>
                <w:sz w:val="22"/>
                <w:szCs w:val="22"/>
              </w:rPr>
            </w:pPr>
          </w:p>
        </w:tc>
        <w:tc>
          <w:tcPr>
            <w:tcW w:w="938" w:type="dxa"/>
          </w:tcPr>
          <w:p w14:paraId="38EF1144"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6A43DC19" w14:textId="77777777" w:rsidR="0064626F" w:rsidRDefault="0064626F" w:rsidP="0064626F">
            <w:pPr>
              <w:contextualSpacing/>
              <w:jc w:val="center"/>
              <w:rPr>
                <w:rFonts w:ascii="Calibri" w:hAnsi="Calibri" w:cs="Calibri"/>
                <w:bCs/>
                <w:iCs/>
                <w:sz w:val="22"/>
                <w:szCs w:val="22"/>
              </w:rPr>
            </w:pPr>
            <w:r w:rsidRPr="00022318">
              <w:rPr>
                <w:rFonts w:ascii="Calibri" w:hAnsi="Calibri" w:cs="Calibri"/>
                <w:bCs/>
                <w:iCs/>
                <w:sz w:val="22"/>
                <w:szCs w:val="22"/>
              </w:rPr>
              <w:t>1</w:t>
            </w:r>
          </w:p>
          <w:p w14:paraId="7E45DBDB" w14:textId="63C07B37" w:rsidR="00D673F2" w:rsidRPr="00022318" w:rsidRDefault="00D673F2" w:rsidP="0064626F">
            <w:pPr>
              <w:contextualSpacing/>
              <w:jc w:val="center"/>
              <w:rPr>
                <w:rFonts w:ascii="Calibri" w:hAnsi="Calibri" w:cs="Calibri"/>
                <w:bCs/>
                <w:iCs/>
                <w:sz w:val="22"/>
                <w:szCs w:val="22"/>
              </w:rPr>
            </w:pPr>
          </w:p>
        </w:tc>
      </w:tr>
      <w:tr w:rsidR="0064626F" w:rsidRPr="00022318" w14:paraId="2D23C368" w14:textId="77777777" w:rsidTr="004D1483">
        <w:trPr>
          <w:jc w:val="center"/>
        </w:trPr>
        <w:tc>
          <w:tcPr>
            <w:tcW w:w="700" w:type="dxa"/>
          </w:tcPr>
          <w:p w14:paraId="648AE884" w14:textId="1B36F04F"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D</w:t>
            </w:r>
          </w:p>
        </w:tc>
        <w:tc>
          <w:tcPr>
            <w:tcW w:w="7571" w:type="dxa"/>
          </w:tcPr>
          <w:p w14:paraId="4006FB1A" w14:textId="79BA4B0A" w:rsidR="0064626F" w:rsidRPr="00022318" w:rsidRDefault="0064626F" w:rsidP="004D1483">
            <w:pPr>
              <w:rPr>
                <w:rFonts w:ascii="Calibri" w:hAnsi="Calibri" w:cs="Calibri"/>
                <w:bCs/>
                <w:iCs/>
                <w:sz w:val="22"/>
                <w:szCs w:val="22"/>
              </w:rPr>
            </w:pPr>
            <w:r w:rsidRPr="0064626F">
              <w:rPr>
                <w:rFonts w:ascii="Calibri" w:hAnsi="Calibri" w:cs="Calibri"/>
                <w:bCs/>
                <w:iCs/>
                <w:sz w:val="22"/>
                <w:szCs w:val="22"/>
              </w:rPr>
              <w:t>Decisional balance: She is able to weigh that information as part of the process of making the decision. Consistency of decision over time, particularly in view of irreversibility of many gender-transition treatments.</w:t>
            </w:r>
          </w:p>
        </w:tc>
        <w:tc>
          <w:tcPr>
            <w:tcW w:w="938" w:type="dxa"/>
          </w:tcPr>
          <w:p w14:paraId="66DBE48B"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1CDB8902"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1</w:t>
            </w:r>
          </w:p>
        </w:tc>
      </w:tr>
      <w:tr w:rsidR="0064626F" w:rsidRPr="00022318" w14:paraId="600D7064" w14:textId="77777777" w:rsidTr="004D1483">
        <w:trPr>
          <w:jc w:val="center"/>
        </w:trPr>
        <w:tc>
          <w:tcPr>
            <w:tcW w:w="700" w:type="dxa"/>
          </w:tcPr>
          <w:p w14:paraId="500C30AA" w14:textId="25ADC019"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E</w:t>
            </w:r>
          </w:p>
        </w:tc>
        <w:tc>
          <w:tcPr>
            <w:tcW w:w="7571" w:type="dxa"/>
          </w:tcPr>
          <w:p w14:paraId="7EB3D953" w14:textId="7DF756C1" w:rsidR="0064626F" w:rsidRPr="00022318" w:rsidRDefault="0064626F" w:rsidP="004D1483">
            <w:pPr>
              <w:rPr>
                <w:rFonts w:ascii="Calibri" w:hAnsi="Calibri" w:cs="Calibri"/>
                <w:bCs/>
                <w:iCs/>
                <w:sz w:val="22"/>
                <w:szCs w:val="22"/>
              </w:rPr>
            </w:pPr>
            <w:r w:rsidRPr="0064626F">
              <w:rPr>
                <w:rFonts w:ascii="Calibri" w:hAnsi="Calibri" w:cs="Calibri"/>
                <w:bCs/>
                <w:iCs/>
                <w:sz w:val="22"/>
                <w:szCs w:val="22"/>
              </w:rPr>
              <w:t>She is free of undue influence or coercion in regard to the decision making</w:t>
            </w:r>
          </w:p>
        </w:tc>
        <w:tc>
          <w:tcPr>
            <w:tcW w:w="938" w:type="dxa"/>
          </w:tcPr>
          <w:p w14:paraId="54A530C0" w14:textId="77777777" w:rsidR="0064626F" w:rsidRPr="00022318"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15A02AB5" w14:textId="77777777" w:rsidR="0064626F" w:rsidRDefault="0064626F"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604C094B" w14:textId="485F933B" w:rsidR="00D673F2" w:rsidRPr="00022318" w:rsidRDefault="00D673F2" w:rsidP="004D1483">
            <w:pPr>
              <w:contextualSpacing/>
              <w:jc w:val="center"/>
              <w:rPr>
                <w:rFonts w:ascii="Calibri" w:hAnsi="Calibri" w:cs="Calibri"/>
                <w:bCs/>
                <w:iCs/>
                <w:sz w:val="22"/>
                <w:szCs w:val="22"/>
              </w:rPr>
            </w:pPr>
          </w:p>
        </w:tc>
      </w:tr>
      <w:tr w:rsidR="0064626F" w:rsidRPr="00022318" w14:paraId="2CD71EA0" w14:textId="77777777" w:rsidTr="004D1483">
        <w:trPr>
          <w:jc w:val="center"/>
        </w:trPr>
        <w:tc>
          <w:tcPr>
            <w:tcW w:w="700" w:type="dxa"/>
          </w:tcPr>
          <w:p w14:paraId="7E9D869D" w14:textId="15AF37CE" w:rsidR="0064626F" w:rsidRPr="00022318" w:rsidRDefault="0064626F" w:rsidP="004D1483">
            <w:pPr>
              <w:rPr>
                <w:rFonts w:ascii="Calibri" w:hAnsi="Calibri" w:cs="Calibri"/>
                <w:b/>
                <w:iCs/>
                <w:sz w:val="22"/>
                <w:szCs w:val="22"/>
              </w:rPr>
            </w:pPr>
            <w:r w:rsidRPr="00022318">
              <w:rPr>
                <w:rFonts w:ascii="Calibri" w:hAnsi="Calibri" w:cs="Calibri"/>
                <w:b/>
                <w:iCs/>
                <w:sz w:val="22"/>
                <w:szCs w:val="22"/>
              </w:rPr>
              <w:t>F</w:t>
            </w:r>
          </w:p>
        </w:tc>
        <w:tc>
          <w:tcPr>
            <w:tcW w:w="7571" w:type="dxa"/>
          </w:tcPr>
          <w:p w14:paraId="74570AEF" w14:textId="77777777" w:rsidR="0064626F" w:rsidRDefault="0064626F" w:rsidP="004D1483">
            <w:pPr>
              <w:rPr>
                <w:rFonts w:ascii="Calibri" w:hAnsi="Calibri" w:cs="Calibri"/>
                <w:bCs/>
                <w:iCs/>
                <w:sz w:val="22"/>
                <w:szCs w:val="22"/>
              </w:rPr>
            </w:pPr>
            <w:r w:rsidRPr="0064626F">
              <w:rPr>
                <w:rFonts w:ascii="Calibri" w:hAnsi="Calibri" w:cs="Calibri"/>
                <w:bCs/>
                <w:iCs/>
                <w:sz w:val="22"/>
                <w:szCs w:val="22"/>
              </w:rPr>
              <w:t>She can communicate the decision and his/her/their views and needs as to the decision in some way, including by speech, gestures or other means.</w:t>
            </w:r>
          </w:p>
          <w:p w14:paraId="0D4D53BC" w14:textId="3C93274A" w:rsidR="00D673F2" w:rsidRPr="00022318" w:rsidRDefault="00D673F2" w:rsidP="004D1483">
            <w:pPr>
              <w:rPr>
                <w:rFonts w:ascii="Calibri" w:hAnsi="Calibri" w:cs="Calibri"/>
                <w:bCs/>
                <w:iCs/>
                <w:sz w:val="22"/>
                <w:szCs w:val="22"/>
              </w:rPr>
            </w:pPr>
          </w:p>
        </w:tc>
        <w:tc>
          <w:tcPr>
            <w:tcW w:w="938" w:type="dxa"/>
          </w:tcPr>
          <w:p w14:paraId="6A9210E3" w14:textId="77777777" w:rsidR="0064626F" w:rsidRPr="0064626F" w:rsidRDefault="0064626F" w:rsidP="004D1483">
            <w:pPr>
              <w:jc w:val="center"/>
              <w:rPr>
                <w:rFonts w:ascii="Calibri" w:hAnsi="Calibri" w:cs="Calibri"/>
                <w:bCs/>
                <w:iCs/>
                <w:sz w:val="22"/>
                <w:szCs w:val="22"/>
              </w:rPr>
            </w:pPr>
            <w:r w:rsidRPr="0064626F">
              <w:rPr>
                <w:rFonts w:ascii="Calibri" w:hAnsi="Calibri" w:cs="Calibri"/>
                <w:bCs/>
                <w:iCs/>
                <w:sz w:val="22"/>
                <w:szCs w:val="22"/>
              </w:rPr>
              <w:t>0</w:t>
            </w:r>
          </w:p>
          <w:p w14:paraId="1AC258D8" w14:textId="4EB71EAA" w:rsidR="0064626F" w:rsidRPr="00022318" w:rsidRDefault="0064626F" w:rsidP="0064626F">
            <w:pPr>
              <w:jc w:val="center"/>
              <w:rPr>
                <w:rFonts w:ascii="Calibri" w:hAnsi="Calibri" w:cs="Calibri"/>
                <w:bCs/>
                <w:iCs/>
                <w:sz w:val="22"/>
                <w:szCs w:val="22"/>
              </w:rPr>
            </w:pPr>
            <w:r w:rsidRPr="0064626F">
              <w:rPr>
                <w:rFonts w:ascii="Calibri" w:hAnsi="Calibri" w:cs="Calibri"/>
                <w:bCs/>
                <w:iCs/>
                <w:sz w:val="22"/>
                <w:szCs w:val="22"/>
              </w:rPr>
              <w:t>1</w:t>
            </w:r>
          </w:p>
        </w:tc>
      </w:tr>
      <w:tr w:rsidR="0064626F" w:rsidRPr="00022318" w14:paraId="4C2D9C58" w14:textId="77777777" w:rsidTr="004D1483">
        <w:trPr>
          <w:jc w:val="center"/>
        </w:trPr>
        <w:tc>
          <w:tcPr>
            <w:tcW w:w="700" w:type="dxa"/>
          </w:tcPr>
          <w:p w14:paraId="08530ACB" w14:textId="4C1B3EC5" w:rsidR="0064626F" w:rsidRPr="00B23BEE" w:rsidRDefault="00D673F2" w:rsidP="004D1483">
            <w:pPr>
              <w:jc w:val="both"/>
              <w:rPr>
                <w:rFonts w:ascii="Calibri" w:hAnsi="Calibri" w:cs="Calibri"/>
                <w:b/>
                <w:iCs/>
                <w:sz w:val="22"/>
                <w:szCs w:val="22"/>
              </w:rPr>
            </w:pPr>
            <w:r>
              <w:rPr>
                <w:rFonts w:ascii="Calibri" w:hAnsi="Calibri" w:cs="Calibri"/>
                <w:b/>
                <w:iCs/>
                <w:sz w:val="22"/>
                <w:szCs w:val="22"/>
              </w:rPr>
              <w:t>G</w:t>
            </w:r>
          </w:p>
        </w:tc>
        <w:tc>
          <w:tcPr>
            <w:tcW w:w="7571" w:type="dxa"/>
          </w:tcPr>
          <w:p w14:paraId="5C74F5DD" w14:textId="77777777" w:rsidR="0064626F" w:rsidRPr="00D673F2" w:rsidRDefault="0064626F" w:rsidP="004D1483">
            <w:pPr>
              <w:rPr>
                <w:rFonts w:ascii="Calibri" w:hAnsi="Calibri" w:cs="Calibri"/>
                <w:bCs/>
                <w:iCs/>
                <w:sz w:val="22"/>
                <w:szCs w:val="22"/>
              </w:rPr>
            </w:pPr>
            <w:r w:rsidRPr="00D673F2">
              <w:rPr>
                <w:rFonts w:ascii="Calibri" w:hAnsi="Calibri" w:cs="Calibri"/>
                <w:bCs/>
                <w:iCs/>
                <w:sz w:val="22"/>
                <w:szCs w:val="22"/>
              </w:rPr>
              <w:t xml:space="preserve">Did handwriting affect marking? </w:t>
            </w:r>
          </w:p>
          <w:p w14:paraId="74D1C4E4" w14:textId="550C85C7" w:rsidR="00881776" w:rsidRPr="0064626F" w:rsidRDefault="00881776" w:rsidP="004D1483">
            <w:pPr>
              <w:rPr>
                <w:rFonts w:ascii="Calibri" w:hAnsi="Calibri" w:cs="Calibri"/>
                <w:b/>
                <w:iCs/>
                <w:sz w:val="22"/>
                <w:szCs w:val="22"/>
              </w:rPr>
            </w:pPr>
          </w:p>
        </w:tc>
        <w:tc>
          <w:tcPr>
            <w:tcW w:w="938" w:type="dxa"/>
          </w:tcPr>
          <w:p w14:paraId="2E7B530B" w14:textId="77777777" w:rsidR="0064626F" w:rsidRPr="00022318" w:rsidRDefault="0064626F" w:rsidP="004D1483">
            <w:pPr>
              <w:contextualSpacing/>
              <w:rPr>
                <w:rFonts w:ascii="Calibri" w:hAnsi="Calibri" w:cs="Calibri"/>
                <w:bCs/>
                <w:iCs/>
                <w:sz w:val="22"/>
                <w:szCs w:val="22"/>
              </w:rPr>
            </w:pPr>
          </w:p>
        </w:tc>
      </w:tr>
      <w:tr w:rsidR="0064626F" w:rsidRPr="00022318" w14:paraId="0DABFA39" w14:textId="77777777" w:rsidTr="004D1483">
        <w:trPr>
          <w:jc w:val="center"/>
        </w:trPr>
        <w:tc>
          <w:tcPr>
            <w:tcW w:w="700" w:type="dxa"/>
          </w:tcPr>
          <w:p w14:paraId="0CD3C386" w14:textId="77777777" w:rsidR="0064626F" w:rsidRPr="00022318" w:rsidRDefault="0064626F" w:rsidP="004D1483">
            <w:pPr>
              <w:rPr>
                <w:rFonts w:ascii="Calibri" w:hAnsi="Calibri" w:cs="Calibri"/>
                <w:b/>
                <w:iCs/>
                <w:sz w:val="22"/>
                <w:szCs w:val="22"/>
              </w:rPr>
            </w:pPr>
          </w:p>
        </w:tc>
        <w:tc>
          <w:tcPr>
            <w:tcW w:w="7571" w:type="dxa"/>
          </w:tcPr>
          <w:p w14:paraId="37162D54" w14:textId="3BC2BA5A" w:rsidR="0035341F" w:rsidRPr="00D752C9" w:rsidRDefault="0064626F" w:rsidP="00D752C9">
            <w:pPr>
              <w:contextualSpacing/>
              <w:jc w:val="right"/>
              <w:rPr>
                <w:rFonts w:ascii="Calibri" w:hAnsi="Calibri" w:cs="Calibri"/>
                <w:b/>
                <w:iCs/>
              </w:rPr>
            </w:pPr>
            <w:r w:rsidRPr="00CF368C">
              <w:rPr>
                <w:rFonts w:ascii="Calibri" w:hAnsi="Calibri" w:cs="Calibri"/>
                <w:b/>
                <w:iCs/>
                <w:sz w:val="18"/>
                <w:szCs w:val="18"/>
              </w:rPr>
              <w:t xml:space="preserve">                                                                              </w:t>
            </w:r>
            <w:r>
              <w:rPr>
                <w:rFonts w:ascii="Calibri" w:hAnsi="Calibri" w:cs="Calibri"/>
                <w:b/>
                <w:iCs/>
                <w:sz w:val="18"/>
                <w:szCs w:val="18"/>
              </w:rPr>
              <w:t xml:space="preserve"> </w:t>
            </w:r>
            <w:r>
              <w:rPr>
                <w:sz w:val="18"/>
                <w:szCs w:val="18"/>
              </w:rPr>
              <w:t xml:space="preserve">                          </w:t>
            </w:r>
            <w:r w:rsidRPr="00CF368C">
              <w:rPr>
                <w:rFonts w:ascii="Calibri" w:hAnsi="Calibri" w:cs="Calibri"/>
                <w:b/>
                <w:iCs/>
                <w:sz w:val="18"/>
                <w:szCs w:val="18"/>
              </w:rPr>
              <w:t xml:space="preserve">    Up to a maximum of </w:t>
            </w:r>
            <w:r w:rsidRPr="00D46B6F">
              <w:rPr>
                <w:rFonts w:ascii="Calibri" w:hAnsi="Calibri" w:cs="Calibri"/>
                <w:b/>
                <w:iCs/>
                <w:sz w:val="22"/>
                <w:szCs w:val="22"/>
              </w:rPr>
              <w:t>4</w:t>
            </w:r>
            <w:r w:rsidRPr="00CF368C">
              <w:rPr>
                <w:rFonts w:ascii="Calibri" w:hAnsi="Calibri" w:cs="Calibri"/>
                <w:b/>
                <w:iCs/>
                <w:sz w:val="18"/>
                <w:szCs w:val="18"/>
              </w:rPr>
              <w:t xml:space="preserve"> marks in total</w:t>
            </w:r>
            <w:r w:rsidR="0035341F">
              <w:rPr>
                <w:rFonts w:ascii="Calibri" w:hAnsi="Calibri" w:cs="Calibri"/>
                <w:b/>
                <w:iCs/>
                <w:sz w:val="18"/>
                <w:szCs w:val="18"/>
              </w:rPr>
              <w:t xml:space="preserve">                                                                                                                                                                        </w:t>
            </w:r>
            <w:r w:rsidR="0035341F" w:rsidRPr="00D752C9">
              <w:rPr>
                <w:rFonts w:ascii="Calibri" w:hAnsi="Calibri" w:cs="Calibri"/>
                <w:b/>
                <w:iCs/>
              </w:rPr>
              <w:t>TOTAL</w:t>
            </w:r>
          </w:p>
          <w:p w14:paraId="3A0ED165" w14:textId="107E06C5" w:rsidR="0064626F" w:rsidRPr="00022318" w:rsidRDefault="0064626F" w:rsidP="004D1483">
            <w:pPr>
              <w:contextualSpacing/>
              <w:rPr>
                <w:rFonts w:ascii="Calibri" w:hAnsi="Calibri" w:cs="Calibri"/>
                <w:b/>
                <w:iCs/>
                <w:sz w:val="22"/>
                <w:szCs w:val="22"/>
              </w:rPr>
            </w:pPr>
            <w:r w:rsidRPr="00022318">
              <w:rPr>
                <w:rFonts w:ascii="Calibri" w:hAnsi="Calibri" w:cs="Calibri"/>
                <w:b/>
                <w:iCs/>
                <w:sz w:val="22"/>
                <w:szCs w:val="22"/>
              </w:rPr>
              <w:t xml:space="preserve">                                                                                                                                                                                                                                                                                                                                                                                                  </w:t>
            </w:r>
          </w:p>
        </w:tc>
        <w:tc>
          <w:tcPr>
            <w:tcW w:w="938" w:type="dxa"/>
          </w:tcPr>
          <w:p w14:paraId="6583D5BF" w14:textId="77777777" w:rsidR="0064626F" w:rsidRPr="00022318" w:rsidRDefault="0064626F" w:rsidP="004D1483">
            <w:pPr>
              <w:contextualSpacing/>
              <w:rPr>
                <w:rFonts w:ascii="Calibri" w:hAnsi="Calibri" w:cs="Calibri"/>
                <w:bCs/>
                <w:iCs/>
                <w:sz w:val="22"/>
                <w:szCs w:val="22"/>
              </w:rPr>
            </w:pPr>
          </w:p>
        </w:tc>
      </w:tr>
    </w:tbl>
    <w:p w14:paraId="19AB1D86" w14:textId="77777777" w:rsidR="0064626F" w:rsidRPr="00DC51C0" w:rsidRDefault="0064626F" w:rsidP="0064626F">
      <w:pPr>
        <w:rPr>
          <w:rFonts w:ascii="Calibri" w:hAnsi="Calibri" w:cs="Calibri"/>
          <w:b/>
          <w:iCs/>
        </w:rPr>
      </w:pPr>
    </w:p>
    <w:p w14:paraId="549855BA" w14:textId="468F0CBF" w:rsidR="0064626F" w:rsidRPr="00D673F2" w:rsidRDefault="0064626F" w:rsidP="0064626F">
      <w:pPr>
        <w:rPr>
          <w:rFonts w:ascii="Calibri" w:hAnsi="Calibri" w:cs="Calibri"/>
          <w:b/>
          <w:iCs/>
        </w:rPr>
      </w:pPr>
      <w:r w:rsidRPr="00D673F2">
        <w:rPr>
          <w:rFonts w:ascii="Calibri" w:hAnsi="Calibri" w:cs="Calibri"/>
          <w:b/>
          <w:bCs/>
          <w:iCs/>
        </w:rPr>
        <w:t xml:space="preserve">Note to Examiner: </w:t>
      </w:r>
      <w:r w:rsidRPr="00D673F2">
        <w:rPr>
          <w:rFonts w:ascii="Calibri" w:hAnsi="Calibri" w:cs="Calibri"/>
          <w:iCs/>
        </w:rPr>
        <w:t>Final mark is set at not more than 4 (i.e. if they score more, final mark is still 4)</w:t>
      </w:r>
    </w:p>
    <w:p w14:paraId="682A3AD9" w14:textId="28FA6799" w:rsidR="0064626F" w:rsidRDefault="0064626F" w:rsidP="0000636F">
      <w:pPr>
        <w:rPr>
          <w:rFonts w:ascii="Calibri" w:hAnsi="Calibri" w:cs="Calibri"/>
          <w:b/>
          <w:iCs/>
        </w:rPr>
      </w:pPr>
    </w:p>
    <w:p w14:paraId="296530ED" w14:textId="2A12AD7F" w:rsidR="00EB31EB" w:rsidRDefault="00EB31EB" w:rsidP="0000636F">
      <w:pPr>
        <w:rPr>
          <w:rFonts w:ascii="Calibri" w:hAnsi="Calibri" w:cs="Calibri"/>
          <w:b/>
          <w:iCs/>
        </w:rPr>
      </w:pPr>
    </w:p>
    <w:p w14:paraId="299699DC" w14:textId="119953A8" w:rsidR="00EB31EB" w:rsidRDefault="00EB31EB" w:rsidP="0000636F">
      <w:pPr>
        <w:rPr>
          <w:rFonts w:ascii="Calibri" w:hAnsi="Calibri" w:cs="Calibri"/>
          <w:b/>
          <w:iCs/>
        </w:rPr>
      </w:pPr>
    </w:p>
    <w:p w14:paraId="422B197D" w14:textId="0A7DB8DD" w:rsidR="00EB31EB" w:rsidRDefault="00EB31EB" w:rsidP="0000636F">
      <w:pPr>
        <w:rPr>
          <w:rFonts w:ascii="Calibri" w:hAnsi="Calibri" w:cs="Calibri"/>
          <w:b/>
          <w:iCs/>
        </w:rPr>
      </w:pPr>
    </w:p>
    <w:p w14:paraId="1429B1B5" w14:textId="1E9321CE" w:rsidR="00EB31EB" w:rsidRDefault="00EB31EB" w:rsidP="0000636F">
      <w:pPr>
        <w:rPr>
          <w:rFonts w:ascii="Calibri" w:hAnsi="Calibri" w:cs="Calibri"/>
          <w:b/>
          <w:iCs/>
        </w:rPr>
      </w:pPr>
    </w:p>
    <w:p w14:paraId="0D84A665" w14:textId="34F019E7" w:rsidR="00EB31EB" w:rsidRDefault="00EB31EB" w:rsidP="0000636F">
      <w:pPr>
        <w:rPr>
          <w:rFonts w:ascii="Calibri" w:hAnsi="Calibri" w:cs="Calibri"/>
          <w:b/>
          <w:iCs/>
        </w:rPr>
      </w:pPr>
    </w:p>
    <w:p w14:paraId="7A1E8902" w14:textId="503C422F" w:rsidR="00D46B6F" w:rsidRDefault="00D46B6F">
      <w:pPr>
        <w:spacing w:after="160" w:line="259" w:lineRule="auto"/>
        <w:rPr>
          <w:rFonts w:ascii="Calibri" w:hAnsi="Calibri" w:cs="Calibri"/>
          <w:b/>
          <w:iCs/>
        </w:rPr>
      </w:pPr>
      <w:r>
        <w:rPr>
          <w:rFonts w:ascii="Calibri" w:hAnsi="Calibri" w:cs="Calibri"/>
          <w:b/>
          <w:iCs/>
        </w:rPr>
        <w:br w:type="page"/>
      </w:r>
    </w:p>
    <w:p w14:paraId="26015ACE" w14:textId="044B1BAF" w:rsidR="00EB31EB" w:rsidRPr="00DC51C0" w:rsidRDefault="00EB31EB" w:rsidP="00EB31EB">
      <w:pPr>
        <w:rPr>
          <w:rFonts w:ascii="Calibri" w:hAnsi="Calibri" w:cs="Calibri"/>
          <w:b/>
          <w:bCs/>
          <w:iCs/>
        </w:rPr>
      </w:pPr>
      <w:r w:rsidRPr="00A71680">
        <w:rPr>
          <w:rFonts w:ascii="Calibri" w:hAnsi="Calibri" w:cs="Calibri"/>
          <w:b/>
          <w:bCs/>
          <w:noProof/>
          <w:sz w:val="28"/>
          <w:szCs w:val="28"/>
        </w:rPr>
        <w:lastRenderedPageBreak/>
        <mc:AlternateContent>
          <mc:Choice Requires="wps">
            <w:drawing>
              <wp:anchor distT="0" distB="0" distL="114300" distR="114300" simplePos="0" relativeHeight="251701248" behindDoc="0" locked="0" layoutInCell="1" allowOverlap="1" wp14:anchorId="61354620" wp14:editId="53D03601">
                <wp:simplePos x="0" y="0"/>
                <wp:positionH relativeFrom="margin">
                  <wp:posOffset>3981450</wp:posOffset>
                </wp:positionH>
                <wp:positionV relativeFrom="paragraph">
                  <wp:posOffset>9525</wp:posOffset>
                </wp:positionV>
                <wp:extent cx="21717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ysClr val="window" lastClr="FFFFFF"/>
                        </a:solidFill>
                        <a:ln w="6350">
                          <a:solidFill>
                            <a:prstClr val="black"/>
                          </a:solidFill>
                        </a:ln>
                      </wps:spPr>
                      <wps:txbx>
                        <w:txbxContent>
                          <w:p w14:paraId="4485C9D4" w14:textId="77777777" w:rsidR="00EB31EB" w:rsidRDefault="00EB31EB" w:rsidP="00EB3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4620" id="Text Box 22" o:spid="_x0000_s1031" type="#_x0000_t202" style="position:absolute;margin-left:313.5pt;margin-top:.75pt;width:171pt;height:19.5pt;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" fillcolor="window" strokeweight=".5pt">
                <v:textbox>
                  <w:txbxContent>
                    <w:p w14:paraId="4485C9D4" w14:textId="77777777" w:rsidR="00EB31EB" w:rsidRDefault="00EB31EB" w:rsidP="00EB31EB"/>
                  </w:txbxContent>
                </v:textbox>
                <w10:wrap anchorx="margin"/>
              </v:shape>
            </w:pict>
          </mc:Fallback>
        </mc:AlternateContent>
      </w:r>
      <w:r w:rsidRPr="00DC51C0">
        <w:rPr>
          <w:rFonts w:ascii="Calibri" w:hAnsi="Calibri" w:cs="Calibri"/>
          <w:b/>
          <w:bCs/>
          <w:iCs/>
          <w:sz w:val="28"/>
          <w:szCs w:val="28"/>
        </w:rPr>
        <w:t>Modified Essay Question 5 contd</w:t>
      </w:r>
      <w:r w:rsidRPr="00DC51C0">
        <w:rPr>
          <w:rFonts w:ascii="Calibri" w:hAnsi="Calibri" w:cs="Calibri"/>
          <w:b/>
          <w:bCs/>
          <w:iCs/>
        </w:rPr>
        <w:t>.</w:t>
      </w:r>
      <w:r w:rsidRPr="00DC51C0">
        <w:rPr>
          <w:rFonts w:ascii="Calibri" w:hAnsi="Calibri" w:cs="Calibri"/>
          <w:b/>
          <w:bCs/>
          <w:iCs/>
        </w:rPr>
        <w:tab/>
      </w:r>
      <w:r w:rsidR="002600FD">
        <w:rPr>
          <w:rFonts w:ascii="Calibri" w:hAnsi="Calibri" w:cs="Calibri"/>
          <w:b/>
          <w:bCs/>
          <w:iCs/>
        </w:rPr>
        <w:t>Candidate</w:t>
      </w:r>
      <w:r w:rsidRPr="00DC51C0">
        <w:rPr>
          <w:rFonts w:ascii="Calibri" w:hAnsi="Calibri" w:cs="Calibri"/>
          <w:b/>
          <w:bCs/>
          <w:iCs/>
        </w:rPr>
        <w:t xml:space="preserve"> Name</w:t>
      </w:r>
      <w:r>
        <w:rPr>
          <w:rFonts w:ascii="Calibri" w:hAnsi="Calibri" w:cs="Calibri"/>
          <w:b/>
          <w:bCs/>
          <w:iCs/>
        </w:rPr>
        <w:t xml:space="preserve">: </w:t>
      </w:r>
      <w:r w:rsidRPr="00DC51C0">
        <w:rPr>
          <w:rFonts w:ascii="Calibri" w:hAnsi="Calibri" w:cs="Calibri"/>
          <w:b/>
          <w:bCs/>
          <w:iCs/>
        </w:rPr>
        <w:t xml:space="preserve"> </w:t>
      </w:r>
    </w:p>
    <w:p w14:paraId="1D056642" w14:textId="77777777" w:rsidR="00EB31EB" w:rsidRPr="00DC51C0" w:rsidRDefault="00EB31EB" w:rsidP="00EB31EB">
      <w:pPr>
        <w:rPr>
          <w:rFonts w:ascii="Calibri" w:hAnsi="Calibri" w:cs="Calibri"/>
          <w:i/>
        </w:rPr>
      </w:pPr>
    </w:p>
    <w:p w14:paraId="7330A826" w14:textId="77777777" w:rsidR="00EB31EB" w:rsidRDefault="00EB31EB" w:rsidP="00EB31EB">
      <w:pPr>
        <w:rPr>
          <w:rFonts w:ascii="Calibri" w:hAnsi="Calibri" w:cs="Calibri"/>
          <w:sz w:val="22"/>
          <w:szCs w:val="22"/>
        </w:rPr>
      </w:pPr>
    </w:p>
    <w:p w14:paraId="2CAFA029" w14:textId="77777777" w:rsidR="00EB31EB" w:rsidRPr="00A96334" w:rsidRDefault="00EB31EB" w:rsidP="00EB31EB">
      <w:pPr>
        <w:spacing w:after="100" w:afterAutospacing="1"/>
        <w:contextualSpacing/>
        <w:rPr>
          <w:rFonts w:ascii="Calibri" w:hAnsi="Calibri" w:cs="Calibri"/>
          <w:i/>
          <w:iCs/>
          <w:sz w:val="22"/>
          <w:szCs w:val="22"/>
        </w:rPr>
      </w:pPr>
      <w:r w:rsidRPr="00A96334">
        <w:rPr>
          <w:rFonts w:ascii="Calibri" w:hAnsi="Calibri" w:cs="Calibri"/>
          <w:i/>
          <w:iCs/>
          <w:sz w:val="22"/>
          <w:szCs w:val="22"/>
        </w:rPr>
        <w:t xml:space="preserve">You are working as a junior consultant psychiatrist in a Youth Community Public Mental Health Centre.  You have received a referral letter from a GP (with input from a school counsellor) regarding Mari, an 18-year-old student who is studying in year 12 at the local co-educational high school. </w:t>
      </w:r>
    </w:p>
    <w:p w14:paraId="689FFD2A" w14:textId="77777777" w:rsidR="00EB31EB" w:rsidRDefault="00EB31EB" w:rsidP="00EB31EB">
      <w:pPr>
        <w:spacing w:after="100" w:afterAutospacing="1"/>
        <w:contextualSpacing/>
        <w:rPr>
          <w:rFonts w:ascii="Calibri" w:hAnsi="Calibri" w:cs="Calibri"/>
          <w:i/>
          <w:iCs/>
          <w:sz w:val="22"/>
          <w:szCs w:val="22"/>
        </w:rPr>
      </w:pPr>
      <w:r w:rsidRPr="00A96334">
        <w:rPr>
          <w:rFonts w:ascii="Calibri" w:hAnsi="Calibri" w:cs="Calibri"/>
          <w:i/>
          <w:iCs/>
          <w:sz w:val="22"/>
          <w:szCs w:val="22"/>
        </w:rPr>
        <w:t>The GP letter states that Mari started at her current school in year 9 – she previously was in an all-girls school. Mari was previously well, engaged in a range of sports and had no academic concerns. However, her grades for the last term have been near failing. Lately, her teachers have raised concerns about her lack of engagement with other students, and suffering panic attacks when public speaking. She has been reluctant to come to any sports and swimming events this year. She prefers to wear her loose-fitting school sports uniform daily to school. In addition, she has recently cut her hair very short. There has also been a steady decline in body weight from 70 kg to 60 kg and a BMI of 20 from a previous 23kg/m2. Mari appears reluctant to mix with her previous friends. A short same-sex relationship, earlier this year did not go well. Staff haven’t witnessed any bullying at school. The school counsellor had raised possible concerns of alcohol use and use of diuretics but was unsure and said these could just be school gossip. She had recently been referring to herself as “Mar” rather than Mari. She has asked that she comes to see you on her own today.</w:t>
      </w:r>
    </w:p>
    <w:p w14:paraId="5CC01DE8" w14:textId="77777777" w:rsidR="00EB31EB" w:rsidRPr="0064626F" w:rsidRDefault="00EB31EB" w:rsidP="00EB31EB">
      <w:pPr>
        <w:spacing w:after="100" w:afterAutospacing="1"/>
        <w:contextualSpacing/>
        <w:rPr>
          <w:rFonts w:ascii="Calibri" w:hAnsi="Calibri" w:cs="Calibri"/>
          <w:i/>
          <w:sz w:val="22"/>
          <w:szCs w:val="22"/>
        </w:rPr>
      </w:pPr>
    </w:p>
    <w:p w14:paraId="51482B77" w14:textId="77777777" w:rsidR="00EB31EB" w:rsidRDefault="00EB31EB" w:rsidP="00EB31EB">
      <w:pPr>
        <w:spacing w:after="100" w:afterAutospacing="1"/>
        <w:contextualSpacing/>
        <w:rPr>
          <w:rFonts w:ascii="Calibri" w:hAnsi="Calibri" w:cs="Calibri"/>
          <w:bCs/>
          <w:i/>
          <w:sz w:val="22"/>
          <w:szCs w:val="22"/>
        </w:rPr>
      </w:pPr>
      <w:r w:rsidRPr="0064626F">
        <w:rPr>
          <w:rFonts w:ascii="Calibri" w:hAnsi="Calibri" w:cs="Calibri"/>
          <w:bCs/>
          <w:i/>
          <w:sz w:val="22"/>
          <w:szCs w:val="22"/>
        </w:rPr>
        <w:t>After a thorough assessment, including collateral from mother, teacher/school and GP, and subsequent review, Mari has been diagnosed with Gender Dysphoria and Social Anxiety Disorder.</w:t>
      </w:r>
    </w:p>
    <w:p w14:paraId="58B85A6E" w14:textId="77777777" w:rsidR="00EB31EB" w:rsidRPr="00EB31EB" w:rsidRDefault="00EB31EB" w:rsidP="00EB31EB">
      <w:pPr>
        <w:spacing w:after="100" w:afterAutospacing="1"/>
        <w:contextualSpacing/>
        <w:rPr>
          <w:rFonts w:ascii="Calibri" w:hAnsi="Calibri" w:cs="Calibri"/>
          <w:bCs/>
          <w:i/>
          <w:sz w:val="22"/>
          <w:szCs w:val="22"/>
        </w:rPr>
      </w:pPr>
    </w:p>
    <w:p w14:paraId="337224E0" w14:textId="75B4B248" w:rsidR="00EB31EB" w:rsidRDefault="00EB31EB" w:rsidP="00EB31EB">
      <w:pPr>
        <w:spacing w:after="100" w:afterAutospacing="1"/>
        <w:contextualSpacing/>
        <w:rPr>
          <w:rFonts w:ascii="Calibri" w:hAnsi="Calibri" w:cs="Calibri"/>
          <w:bCs/>
          <w:i/>
          <w:sz w:val="22"/>
          <w:szCs w:val="22"/>
        </w:rPr>
      </w:pPr>
      <w:r w:rsidRPr="00EB31EB">
        <w:rPr>
          <w:rFonts w:ascii="Calibri" w:hAnsi="Calibri" w:cs="Calibri"/>
          <w:bCs/>
          <w:i/>
          <w:sz w:val="22"/>
          <w:szCs w:val="22"/>
        </w:rPr>
        <w:t>The service you refer Mari to requests a capacity assessment prior to accepting her in their care.</w:t>
      </w:r>
    </w:p>
    <w:p w14:paraId="30285FE8" w14:textId="17F4028D" w:rsidR="00EB31EB" w:rsidRDefault="00EB31EB" w:rsidP="00EB31EB">
      <w:pPr>
        <w:spacing w:after="100" w:afterAutospacing="1"/>
        <w:contextualSpacing/>
        <w:rPr>
          <w:rFonts w:ascii="Calibri" w:hAnsi="Calibri" w:cs="Calibri"/>
          <w:bCs/>
          <w:i/>
          <w:sz w:val="22"/>
          <w:szCs w:val="22"/>
        </w:rPr>
      </w:pPr>
    </w:p>
    <w:p w14:paraId="0712A8B4" w14:textId="520921C8" w:rsidR="00EB31EB" w:rsidRPr="005D2B02" w:rsidRDefault="00EB31EB" w:rsidP="00EB31EB">
      <w:pPr>
        <w:spacing w:after="100" w:afterAutospacing="1"/>
        <w:contextualSpacing/>
        <w:rPr>
          <w:rFonts w:ascii="Calibri" w:hAnsi="Calibri" w:cs="Calibri"/>
          <w:bCs/>
          <w:iCs/>
        </w:rPr>
      </w:pPr>
      <w:r w:rsidRPr="005D2B02">
        <w:rPr>
          <w:rFonts w:ascii="Calibri" w:hAnsi="Calibri" w:cs="Calibri"/>
          <w:bCs/>
          <w:iCs/>
        </w:rPr>
        <w:t>Mari wants to know how easy and quick it will be for her to start gender-transitioning treatment.</w:t>
      </w:r>
    </w:p>
    <w:p w14:paraId="3CFD62F7" w14:textId="77777777" w:rsidR="00EB31EB" w:rsidRPr="00022318" w:rsidRDefault="00EB31EB" w:rsidP="00EB31EB">
      <w:pPr>
        <w:spacing w:after="100" w:afterAutospacing="1"/>
        <w:contextualSpacing/>
        <w:rPr>
          <w:rFonts w:ascii="Calibri" w:hAnsi="Calibri" w:cs="Calibri"/>
          <w:b/>
          <w:iCs/>
          <w:sz w:val="22"/>
          <w:szCs w:val="22"/>
        </w:rPr>
      </w:pPr>
    </w:p>
    <w:p w14:paraId="5FCA8368" w14:textId="0BA58262" w:rsidR="00EB31EB" w:rsidRPr="00A971E8" w:rsidRDefault="00EB31EB" w:rsidP="00EB31EB">
      <w:pPr>
        <w:spacing w:after="100" w:afterAutospacing="1"/>
        <w:contextualSpacing/>
        <w:rPr>
          <w:rFonts w:ascii="Calibri" w:hAnsi="Calibri" w:cs="Calibri"/>
          <w:b/>
          <w:iCs/>
          <w:sz w:val="28"/>
          <w:szCs w:val="28"/>
        </w:rPr>
      </w:pPr>
      <w:r w:rsidRPr="00A971E8">
        <w:rPr>
          <w:rFonts w:ascii="Calibri" w:hAnsi="Calibri" w:cs="Calibri"/>
          <w:b/>
          <w:iCs/>
          <w:sz w:val="28"/>
          <w:szCs w:val="28"/>
        </w:rPr>
        <w:t>Question 5.</w:t>
      </w:r>
      <w:r w:rsidR="00E97230" w:rsidRPr="00A971E8">
        <w:rPr>
          <w:rFonts w:ascii="Calibri" w:hAnsi="Calibri" w:cs="Calibri"/>
          <w:b/>
          <w:iCs/>
          <w:sz w:val="28"/>
          <w:szCs w:val="28"/>
        </w:rPr>
        <w:t>5</w:t>
      </w:r>
      <w:r w:rsidRPr="00A971E8">
        <w:rPr>
          <w:rFonts w:ascii="Calibri" w:hAnsi="Calibri" w:cs="Calibri"/>
          <w:b/>
          <w:iCs/>
          <w:sz w:val="28"/>
          <w:szCs w:val="28"/>
        </w:rPr>
        <w:t xml:space="preserve"> </w:t>
      </w:r>
    </w:p>
    <w:p w14:paraId="77201946" w14:textId="42017A5D" w:rsidR="00EB31EB" w:rsidRPr="00A971E8" w:rsidRDefault="00E97230" w:rsidP="00EB31EB">
      <w:pPr>
        <w:spacing w:after="100" w:afterAutospacing="1"/>
        <w:contextualSpacing/>
        <w:rPr>
          <w:rFonts w:ascii="Calibri" w:hAnsi="Calibri" w:cs="Calibri"/>
          <w:b/>
          <w:iCs/>
        </w:rPr>
      </w:pPr>
      <w:r w:rsidRPr="00A971E8">
        <w:rPr>
          <w:rFonts w:ascii="Calibri" w:hAnsi="Calibri" w:cs="Calibri"/>
          <w:b/>
          <w:iCs/>
        </w:rPr>
        <w:t xml:space="preserve">List barriers to treatment in cases on gender dysphoria </w:t>
      </w:r>
      <w:r w:rsidR="00EB31EB" w:rsidRPr="00A971E8">
        <w:rPr>
          <w:rFonts w:ascii="Calibri" w:hAnsi="Calibri" w:cs="Calibri"/>
          <w:b/>
          <w:iCs/>
        </w:rPr>
        <w:t>(4 marks)</w:t>
      </w:r>
    </w:p>
    <w:p w14:paraId="2576933C" w14:textId="77777777" w:rsidR="00EB31EB" w:rsidRPr="00022318" w:rsidRDefault="00EB31EB" w:rsidP="00EB31EB">
      <w:pPr>
        <w:spacing w:after="100" w:afterAutospacing="1"/>
        <w:contextualSpacing/>
        <w:rPr>
          <w:rFonts w:ascii="Calibri" w:hAnsi="Calibri" w:cs="Calibri"/>
          <w:b/>
          <w:iCs/>
          <w:sz w:val="22"/>
          <w:szCs w:val="22"/>
        </w:rPr>
      </w:pPr>
    </w:p>
    <w:tbl>
      <w:tblPr>
        <w:tblStyle w:val="TableGrid"/>
        <w:tblW w:w="9209" w:type="dxa"/>
        <w:jc w:val="center"/>
        <w:tblLook w:val="04A0" w:firstRow="1" w:lastRow="0" w:firstColumn="1" w:lastColumn="0" w:noHBand="0" w:noVBand="1"/>
      </w:tblPr>
      <w:tblGrid>
        <w:gridCol w:w="700"/>
        <w:gridCol w:w="7571"/>
        <w:gridCol w:w="938"/>
      </w:tblGrid>
      <w:tr w:rsidR="00EB31EB" w:rsidRPr="00022318" w14:paraId="35BF9B9A" w14:textId="77777777" w:rsidTr="004D1483">
        <w:trPr>
          <w:trHeight w:val="554"/>
          <w:jc w:val="center"/>
        </w:trPr>
        <w:tc>
          <w:tcPr>
            <w:tcW w:w="700" w:type="dxa"/>
          </w:tcPr>
          <w:p w14:paraId="50FB2190" w14:textId="77777777" w:rsidR="00EB31EB" w:rsidRPr="00022318" w:rsidRDefault="00EB31EB" w:rsidP="004D1483">
            <w:pPr>
              <w:rPr>
                <w:rFonts w:ascii="Calibri" w:hAnsi="Calibri" w:cs="Calibri"/>
                <w:b/>
                <w:iCs/>
                <w:sz w:val="22"/>
                <w:szCs w:val="22"/>
              </w:rPr>
            </w:pPr>
          </w:p>
        </w:tc>
        <w:tc>
          <w:tcPr>
            <w:tcW w:w="7571" w:type="dxa"/>
          </w:tcPr>
          <w:p w14:paraId="4D437711" w14:textId="77777777" w:rsidR="00EB31EB" w:rsidRPr="00022318" w:rsidRDefault="00EB31EB" w:rsidP="004D1483">
            <w:pPr>
              <w:rPr>
                <w:rFonts w:ascii="Calibri" w:hAnsi="Calibri" w:cs="Calibri"/>
                <w:b/>
                <w:iCs/>
                <w:sz w:val="22"/>
                <w:szCs w:val="22"/>
              </w:rPr>
            </w:pPr>
          </w:p>
        </w:tc>
        <w:tc>
          <w:tcPr>
            <w:tcW w:w="938" w:type="dxa"/>
          </w:tcPr>
          <w:p w14:paraId="303B9447" w14:textId="77777777" w:rsidR="00EB31EB" w:rsidRPr="00022318" w:rsidRDefault="00EB31EB" w:rsidP="004D1483">
            <w:pPr>
              <w:contextualSpacing/>
              <w:rPr>
                <w:rFonts w:ascii="Calibri" w:hAnsi="Calibri" w:cs="Calibri"/>
                <w:b/>
                <w:iCs/>
                <w:sz w:val="22"/>
                <w:szCs w:val="22"/>
              </w:rPr>
            </w:pPr>
            <w:r w:rsidRPr="00022318">
              <w:rPr>
                <w:rFonts w:ascii="Calibri" w:hAnsi="Calibri" w:cs="Calibri"/>
                <w:b/>
                <w:iCs/>
                <w:sz w:val="22"/>
                <w:szCs w:val="22"/>
              </w:rPr>
              <w:t>Mark</w:t>
            </w:r>
          </w:p>
          <w:p w14:paraId="78B43E1B" w14:textId="77777777" w:rsidR="00EB31EB" w:rsidRPr="00022318" w:rsidRDefault="00EB31EB" w:rsidP="004D1483">
            <w:pPr>
              <w:contextualSpacing/>
              <w:rPr>
                <w:rFonts w:ascii="Calibri" w:hAnsi="Calibri" w:cs="Calibri"/>
                <w:b/>
                <w:iCs/>
                <w:sz w:val="22"/>
                <w:szCs w:val="22"/>
              </w:rPr>
            </w:pPr>
            <w:r w:rsidRPr="00022318">
              <w:rPr>
                <w:rFonts w:ascii="Calibri" w:hAnsi="Calibri" w:cs="Calibri"/>
                <w:b/>
                <w:iCs/>
                <w:sz w:val="22"/>
                <w:szCs w:val="22"/>
              </w:rPr>
              <w:t>(circle)</w:t>
            </w:r>
          </w:p>
        </w:tc>
      </w:tr>
      <w:tr w:rsidR="00EB31EB" w:rsidRPr="00022318" w14:paraId="2480114B" w14:textId="77777777" w:rsidTr="004D1483">
        <w:trPr>
          <w:trHeight w:val="1846"/>
          <w:jc w:val="center"/>
        </w:trPr>
        <w:tc>
          <w:tcPr>
            <w:tcW w:w="700" w:type="dxa"/>
          </w:tcPr>
          <w:p w14:paraId="12C13E49" w14:textId="0647033B" w:rsidR="00EB31EB" w:rsidRPr="00022318" w:rsidRDefault="0035341F" w:rsidP="004D1483">
            <w:pPr>
              <w:rPr>
                <w:rFonts w:ascii="Calibri" w:hAnsi="Calibri" w:cs="Calibri"/>
                <w:b/>
                <w:iCs/>
                <w:sz w:val="22"/>
                <w:szCs w:val="22"/>
              </w:rPr>
            </w:pPr>
            <w:r>
              <w:rPr>
                <w:rFonts w:ascii="Calibri" w:hAnsi="Calibri" w:cs="Calibri"/>
                <w:b/>
                <w:iCs/>
                <w:sz w:val="22"/>
                <w:szCs w:val="22"/>
              </w:rPr>
              <w:t>A</w:t>
            </w:r>
          </w:p>
        </w:tc>
        <w:tc>
          <w:tcPr>
            <w:tcW w:w="7571" w:type="dxa"/>
          </w:tcPr>
          <w:p w14:paraId="6110EF78" w14:textId="77777777" w:rsidR="00E97230" w:rsidRPr="00E97230" w:rsidRDefault="00E97230" w:rsidP="00E97230">
            <w:pPr>
              <w:rPr>
                <w:rFonts w:ascii="Calibri" w:hAnsi="Calibri" w:cs="Calibri"/>
                <w:b/>
                <w:iCs/>
                <w:sz w:val="22"/>
                <w:szCs w:val="22"/>
              </w:rPr>
            </w:pPr>
            <w:r w:rsidRPr="00E97230">
              <w:rPr>
                <w:rFonts w:ascii="Calibri" w:hAnsi="Calibri" w:cs="Calibri"/>
                <w:b/>
                <w:iCs/>
                <w:sz w:val="22"/>
                <w:szCs w:val="22"/>
              </w:rPr>
              <w:t>Patient factors:</w:t>
            </w:r>
          </w:p>
          <w:p w14:paraId="61BFBBFD"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Decreased capacity</w:t>
            </w:r>
          </w:p>
          <w:p w14:paraId="139BBA3F"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Stigma/bias </w:t>
            </w:r>
          </w:p>
          <w:p w14:paraId="5844B47D"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High expressed emotion in family; family/partner objection</w:t>
            </w:r>
          </w:p>
          <w:p w14:paraId="5ECD02B0"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Cultural aspects</w:t>
            </w:r>
          </w:p>
          <w:p w14:paraId="79ED0DA0"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Own personal/religious beliefs</w:t>
            </w:r>
          </w:p>
          <w:p w14:paraId="25C3F8A3" w14:textId="77777777" w:rsidR="00EB31EB" w:rsidRDefault="00E97230" w:rsidP="00E97230">
            <w:pPr>
              <w:rPr>
                <w:rFonts w:ascii="Calibri" w:hAnsi="Calibri" w:cs="Calibri"/>
                <w:bCs/>
                <w:iCs/>
                <w:sz w:val="22"/>
                <w:szCs w:val="22"/>
              </w:rPr>
            </w:pPr>
            <w:r w:rsidRPr="00E97230">
              <w:rPr>
                <w:rFonts w:ascii="Calibri" w:hAnsi="Calibri" w:cs="Calibri"/>
                <w:bCs/>
                <w:iCs/>
                <w:sz w:val="22"/>
                <w:szCs w:val="22"/>
              </w:rPr>
              <w:t xml:space="preserve"> Younger age, lower income and poor health literacy contributing to difficulty navigating gender transition services</w:t>
            </w:r>
          </w:p>
          <w:p w14:paraId="1A7F3A1C" w14:textId="7445686C" w:rsidR="005D2B02" w:rsidRPr="00022318" w:rsidRDefault="005D2B02" w:rsidP="00E97230">
            <w:pPr>
              <w:rPr>
                <w:rFonts w:ascii="Calibri" w:hAnsi="Calibri" w:cs="Calibri"/>
                <w:bCs/>
                <w:iCs/>
                <w:sz w:val="22"/>
                <w:szCs w:val="22"/>
              </w:rPr>
            </w:pPr>
          </w:p>
        </w:tc>
        <w:tc>
          <w:tcPr>
            <w:tcW w:w="938" w:type="dxa"/>
          </w:tcPr>
          <w:p w14:paraId="1DE4F182" w14:textId="77777777" w:rsidR="00EB31EB" w:rsidRPr="00022318"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7311B794" w14:textId="4DC0266A" w:rsidR="00EB31EB"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5F8E882C" w14:textId="7A0AEDC0" w:rsidR="00E97230" w:rsidRPr="00022318" w:rsidRDefault="00E97230" w:rsidP="004D1483">
            <w:pPr>
              <w:contextualSpacing/>
              <w:jc w:val="center"/>
              <w:rPr>
                <w:rFonts w:ascii="Calibri" w:hAnsi="Calibri" w:cs="Calibri"/>
                <w:bCs/>
                <w:iCs/>
                <w:sz w:val="22"/>
                <w:szCs w:val="22"/>
              </w:rPr>
            </w:pPr>
            <w:r>
              <w:rPr>
                <w:rFonts w:ascii="Calibri" w:hAnsi="Calibri" w:cs="Calibri"/>
                <w:bCs/>
                <w:iCs/>
                <w:sz w:val="22"/>
                <w:szCs w:val="22"/>
              </w:rPr>
              <w:t>2</w:t>
            </w:r>
          </w:p>
          <w:p w14:paraId="09BCA12E" w14:textId="77777777" w:rsidR="00EB31EB" w:rsidRPr="00022318" w:rsidRDefault="00EB31EB" w:rsidP="004D1483">
            <w:pPr>
              <w:contextualSpacing/>
              <w:jc w:val="center"/>
              <w:rPr>
                <w:rFonts w:ascii="Calibri" w:hAnsi="Calibri" w:cs="Calibri"/>
                <w:bCs/>
                <w:iCs/>
                <w:sz w:val="22"/>
                <w:szCs w:val="22"/>
              </w:rPr>
            </w:pPr>
          </w:p>
        </w:tc>
      </w:tr>
      <w:tr w:rsidR="00EB31EB" w:rsidRPr="00022318" w14:paraId="449BEECA" w14:textId="77777777" w:rsidTr="004D1483">
        <w:trPr>
          <w:jc w:val="center"/>
        </w:trPr>
        <w:tc>
          <w:tcPr>
            <w:tcW w:w="700" w:type="dxa"/>
          </w:tcPr>
          <w:p w14:paraId="60242AD5" w14:textId="6D53941F" w:rsidR="00EB31EB" w:rsidRPr="00022318" w:rsidRDefault="00EB31EB" w:rsidP="004D1483">
            <w:pPr>
              <w:rPr>
                <w:rFonts w:ascii="Calibri" w:hAnsi="Calibri" w:cs="Calibri"/>
                <w:b/>
                <w:iCs/>
                <w:sz w:val="22"/>
                <w:szCs w:val="22"/>
              </w:rPr>
            </w:pPr>
            <w:r w:rsidRPr="00022318">
              <w:rPr>
                <w:rFonts w:ascii="Calibri" w:hAnsi="Calibri" w:cs="Calibri"/>
                <w:b/>
                <w:iCs/>
                <w:sz w:val="22"/>
                <w:szCs w:val="22"/>
              </w:rPr>
              <w:t>B</w:t>
            </w:r>
          </w:p>
        </w:tc>
        <w:tc>
          <w:tcPr>
            <w:tcW w:w="7571" w:type="dxa"/>
          </w:tcPr>
          <w:p w14:paraId="43809425" w14:textId="3F86992E" w:rsidR="00E97230" w:rsidRPr="00E97230" w:rsidRDefault="00E97230" w:rsidP="00E97230">
            <w:pPr>
              <w:rPr>
                <w:rFonts w:ascii="Calibri" w:hAnsi="Calibri" w:cs="Calibri"/>
                <w:bCs/>
                <w:iCs/>
                <w:sz w:val="22"/>
                <w:szCs w:val="22"/>
              </w:rPr>
            </w:pPr>
            <w:r w:rsidRPr="00E97230">
              <w:rPr>
                <w:rFonts w:ascii="Calibri" w:hAnsi="Calibri" w:cs="Calibri"/>
                <w:b/>
                <w:iCs/>
                <w:sz w:val="22"/>
                <w:szCs w:val="22"/>
              </w:rPr>
              <w:t>Treatment factors - Medication/surgical</w:t>
            </w:r>
            <w:r w:rsidRPr="00E97230">
              <w:rPr>
                <w:rFonts w:ascii="Calibri" w:hAnsi="Calibri" w:cs="Calibri"/>
                <w:bCs/>
                <w:iCs/>
                <w:sz w:val="22"/>
                <w:szCs w:val="22"/>
              </w:rPr>
              <w:t>:</w:t>
            </w:r>
          </w:p>
          <w:p w14:paraId="36C03B0A"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Side effects – hormone therapy</w:t>
            </w:r>
          </w:p>
          <w:p w14:paraId="07A5C22E"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Perceived lack of efficacy of medication</w:t>
            </w:r>
          </w:p>
          <w:p w14:paraId="7D17267D"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Fear of surgical complications</w:t>
            </w:r>
          </w:p>
          <w:p w14:paraId="7C2C8A0F"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Mandatory waiting period of living in desired gender role may be too obstructive/difficult for some patients.</w:t>
            </w:r>
          </w:p>
          <w:p w14:paraId="5588983E" w14:textId="77777777" w:rsidR="00EB31EB" w:rsidRDefault="00E97230" w:rsidP="00E97230">
            <w:pPr>
              <w:rPr>
                <w:rFonts w:ascii="Calibri" w:hAnsi="Calibri" w:cs="Calibri"/>
                <w:bCs/>
                <w:iCs/>
                <w:sz w:val="22"/>
                <w:szCs w:val="22"/>
              </w:rPr>
            </w:pPr>
            <w:r w:rsidRPr="00E97230">
              <w:rPr>
                <w:rFonts w:ascii="Calibri" w:hAnsi="Calibri" w:cs="Calibri"/>
                <w:bCs/>
                <w:iCs/>
                <w:sz w:val="22"/>
                <w:szCs w:val="22"/>
              </w:rPr>
              <w:t xml:space="preserve"> Long term commitment and if sex reassignment surgery to be done – realization this is often irreversible – may change mind</w:t>
            </w:r>
            <w:r>
              <w:rPr>
                <w:rFonts w:ascii="Calibri" w:hAnsi="Calibri" w:cs="Calibri"/>
                <w:bCs/>
                <w:iCs/>
                <w:sz w:val="22"/>
                <w:szCs w:val="22"/>
              </w:rPr>
              <w:t xml:space="preserve"> </w:t>
            </w:r>
          </w:p>
          <w:p w14:paraId="67CC9A57" w14:textId="1F8F3FA0" w:rsidR="005D2B02" w:rsidRPr="00022318" w:rsidRDefault="005D2B02" w:rsidP="00E97230">
            <w:pPr>
              <w:rPr>
                <w:rFonts w:ascii="Calibri" w:hAnsi="Calibri" w:cs="Calibri"/>
                <w:bCs/>
                <w:iCs/>
                <w:sz w:val="22"/>
                <w:szCs w:val="22"/>
              </w:rPr>
            </w:pPr>
          </w:p>
        </w:tc>
        <w:tc>
          <w:tcPr>
            <w:tcW w:w="938" w:type="dxa"/>
          </w:tcPr>
          <w:p w14:paraId="2F49EA20" w14:textId="77777777" w:rsidR="00EB31EB" w:rsidRPr="00022318"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41A7A464" w14:textId="62379379" w:rsidR="00EB31EB"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09216C51" w14:textId="62450D5B" w:rsidR="00E97230" w:rsidRPr="00022318" w:rsidRDefault="00E97230" w:rsidP="004D1483">
            <w:pPr>
              <w:contextualSpacing/>
              <w:jc w:val="center"/>
              <w:rPr>
                <w:rFonts w:ascii="Calibri" w:hAnsi="Calibri" w:cs="Calibri"/>
                <w:bCs/>
                <w:iCs/>
                <w:sz w:val="22"/>
                <w:szCs w:val="22"/>
              </w:rPr>
            </w:pPr>
            <w:r>
              <w:rPr>
                <w:rFonts w:ascii="Calibri" w:hAnsi="Calibri" w:cs="Calibri"/>
                <w:bCs/>
                <w:iCs/>
                <w:sz w:val="22"/>
                <w:szCs w:val="22"/>
              </w:rPr>
              <w:t>2</w:t>
            </w:r>
          </w:p>
          <w:p w14:paraId="575A7734" w14:textId="77777777" w:rsidR="00EB31EB" w:rsidRPr="00022318" w:rsidRDefault="00EB31EB" w:rsidP="004D1483">
            <w:pPr>
              <w:contextualSpacing/>
              <w:jc w:val="center"/>
              <w:rPr>
                <w:rFonts w:ascii="Calibri" w:hAnsi="Calibri" w:cs="Calibri"/>
                <w:bCs/>
                <w:iCs/>
                <w:sz w:val="22"/>
                <w:szCs w:val="22"/>
              </w:rPr>
            </w:pPr>
          </w:p>
        </w:tc>
      </w:tr>
      <w:tr w:rsidR="00EB31EB" w:rsidRPr="00022318" w14:paraId="568C1A71" w14:textId="77777777" w:rsidTr="004D1483">
        <w:trPr>
          <w:jc w:val="center"/>
        </w:trPr>
        <w:tc>
          <w:tcPr>
            <w:tcW w:w="700" w:type="dxa"/>
          </w:tcPr>
          <w:p w14:paraId="2D24A09D" w14:textId="3A665F7C" w:rsidR="00EB31EB" w:rsidRPr="00022318" w:rsidRDefault="00EB31EB" w:rsidP="004D1483">
            <w:pPr>
              <w:rPr>
                <w:rFonts w:ascii="Calibri" w:hAnsi="Calibri" w:cs="Calibri"/>
                <w:b/>
                <w:iCs/>
                <w:sz w:val="22"/>
                <w:szCs w:val="22"/>
              </w:rPr>
            </w:pPr>
            <w:r w:rsidRPr="00022318">
              <w:rPr>
                <w:rFonts w:ascii="Calibri" w:hAnsi="Calibri" w:cs="Calibri"/>
                <w:b/>
                <w:iCs/>
                <w:sz w:val="22"/>
                <w:szCs w:val="22"/>
              </w:rPr>
              <w:lastRenderedPageBreak/>
              <w:t>C</w:t>
            </w:r>
          </w:p>
        </w:tc>
        <w:tc>
          <w:tcPr>
            <w:tcW w:w="7571" w:type="dxa"/>
          </w:tcPr>
          <w:p w14:paraId="7D662558" w14:textId="3DA2C506" w:rsidR="00E97230" w:rsidRPr="00E97230" w:rsidRDefault="00E97230" w:rsidP="00E97230">
            <w:pPr>
              <w:contextualSpacing/>
              <w:rPr>
                <w:rFonts w:ascii="Calibri" w:hAnsi="Calibri" w:cs="Calibri"/>
                <w:b/>
                <w:iCs/>
                <w:sz w:val="22"/>
                <w:szCs w:val="22"/>
              </w:rPr>
            </w:pPr>
            <w:r w:rsidRPr="00E97230">
              <w:rPr>
                <w:rFonts w:ascii="Calibri" w:hAnsi="Calibri" w:cs="Calibri"/>
                <w:b/>
                <w:iCs/>
                <w:sz w:val="22"/>
                <w:szCs w:val="22"/>
              </w:rPr>
              <w:t>Illness factors:</w:t>
            </w:r>
          </w:p>
          <w:p w14:paraId="713269B8" w14:textId="52B3A4B1" w:rsidR="00EB31EB" w:rsidRPr="00022318" w:rsidRDefault="00E97230" w:rsidP="00E97230">
            <w:pPr>
              <w:contextualSpacing/>
              <w:rPr>
                <w:rFonts w:ascii="Calibri" w:hAnsi="Calibri" w:cs="Calibri"/>
                <w:bCs/>
                <w:iCs/>
                <w:sz w:val="22"/>
                <w:szCs w:val="22"/>
              </w:rPr>
            </w:pPr>
            <w:r w:rsidRPr="00E97230">
              <w:rPr>
                <w:rFonts w:ascii="Calibri" w:hAnsi="Calibri" w:cs="Calibri"/>
                <w:bCs/>
                <w:iCs/>
                <w:sz w:val="22"/>
                <w:szCs w:val="22"/>
              </w:rPr>
              <w:t>Impact of any co-morbid illness i.e. amotivation, cognitive impairment in depression, eating disorder, substance/alcohol use disorder</w:t>
            </w:r>
          </w:p>
          <w:p w14:paraId="360EAB02" w14:textId="77777777" w:rsidR="00EB31EB" w:rsidRPr="00022318" w:rsidRDefault="00EB31EB" w:rsidP="004D1483">
            <w:pPr>
              <w:contextualSpacing/>
              <w:rPr>
                <w:rFonts w:ascii="Calibri" w:hAnsi="Calibri" w:cs="Calibri"/>
                <w:bCs/>
                <w:iCs/>
                <w:sz w:val="22"/>
                <w:szCs w:val="22"/>
              </w:rPr>
            </w:pPr>
          </w:p>
        </w:tc>
        <w:tc>
          <w:tcPr>
            <w:tcW w:w="938" w:type="dxa"/>
          </w:tcPr>
          <w:p w14:paraId="6BC34C9B" w14:textId="77777777" w:rsidR="00EB31EB" w:rsidRPr="00022318"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3E5ED131" w14:textId="77777777" w:rsidR="00EB31EB" w:rsidRPr="00022318"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1</w:t>
            </w:r>
          </w:p>
        </w:tc>
      </w:tr>
      <w:tr w:rsidR="00EB31EB" w:rsidRPr="00022318" w14:paraId="04AE2013" w14:textId="77777777" w:rsidTr="004D1483">
        <w:trPr>
          <w:jc w:val="center"/>
        </w:trPr>
        <w:tc>
          <w:tcPr>
            <w:tcW w:w="700" w:type="dxa"/>
          </w:tcPr>
          <w:p w14:paraId="57DF527E" w14:textId="0469F33D" w:rsidR="00EB31EB" w:rsidRPr="00022318" w:rsidRDefault="00EB31EB" w:rsidP="004D1483">
            <w:pPr>
              <w:rPr>
                <w:rFonts w:ascii="Calibri" w:hAnsi="Calibri" w:cs="Calibri"/>
                <w:b/>
                <w:iCs/>
                <w:sz w:val="22"/>
                <w:szCs w:val="22"/>
              </w:rPr>
            </w:pPr>
            <w:r w:rsidRPr="00022318">
              <w:rPr>
                <w:rFonts w:ascii="Calibri" w:hAnsi="Calibri" w:cs="Calibri"/>
                <w:b/>
                <w:iCs/>
                <w:sz w:val="22"/>
                <w:szCs w:val="22"/>
              </w:rPr>
              <w:t>D</w:t>
            </w:r>
          </w:p>
        </w:tc>
        <w:tc>
          <w:tcPr>
            <w:tcW w:w="7571" w:type="dxa"/>
          </w:tcPr>
          <w:p w14:paraId="66841A7E" w14:textId="77777777" w:rsidR="00E97230" w:rsidRPr="00E97230" w:rsidRDefault="00E97230" w:rsidP="00E97230">
            <w:pPr>
              <w:rPr>
                <w:rFonts w:ascii="Calibri" w:hAnsi="Calibri" w:cs="Calibri"/>
                <w:b/>
                <w:iCs/>
                <w:sz w:val="22"/>
                <w:szCs w:val="22"/>
              </w:rPr>
            </w:pPr>
            <w:r w:rsidRPr="00E97230">
              <w:rPr>
                <w:rFonts w:ascii="Calibri" w:hAnsi="Calibri" w:cs="Calibri"/>
                <w:b/>
                <w:iCs/>
                <w:sz w:val="22"/>
                <w:szCs w:val="22"/>
              </w:rPr>
              <w:t>System Factors:</w:t>
            </w:r>
          </w:p>
          <w:p w14:paraId="74F95087"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Access to specialist gender transition services</w:t>
            </w:r>
          </w:p>
          <w:p w14:paraId="1B933572"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Financial barriers if out of pocket costs substantial; Unemployment</w:t>
            </w:r>
          </w:p>
          <w:p w14:paraId="79760730" w14:textId="77777777" w:rsidR="00E97230" w:rsidRPr="00E97230" w:rsidRDefault="00E97230" w:rsidP="00E97230">
            <w:pPr>
              <w:rPr>
                <w:rFonts w:ascii="Calibri" w:hAnsi="Calibri" w:cs="Calibri"/>
                <w:bCs/>
                <w:iCs/>
                <w:sz w:val="22"/>
                <w:szCs w:val="22"/>
              </w:rPr>
            </w:pPr>
            <w:r w:rsidRPr="00E97230">
              <w:rPr>
                <w:rFonts w:ascii="Calibri" w:hAnsi="Calibri" w:cs="Calibri"/>
                <w:bCs/>
                <w:iCs/>
                <w:sz w:val="22"/>
                <w:szCs w:val="22"/>
              </w:rPr>
              <w:t xml:space="preserve"> Lack of support and community support groups especially if in small town or rural areas. </w:t>
            </w:r>
          </w:p>
          <w:p w14:paraId="6139273E" w14:textId="77777777" w:rsidR="00EB31EB" w:rsidRDefault="00E97230" w:rsidP="00E97230">
            <w:pPr>
              <w:rPr>
                <w:rFonts w:ascii="Calibri" w:hAnsi="Calibri" w:cs="Calibri"/>
                <w:bCs/>
                <w:iCs/>
                <w:sz w:val="22"/>
                <w:szCs w:val="22"/>
              </w:rPr>
            </w:pPr>
            <w:r w:rsidRPr="00E97230">
              <w:rPr>
                <w:rFonts w:ascii="Calibri" w:hAnsi="Calibri" w:cs="Calibri"/>
                <w:bCs/>
                <w:iCs/>
                <w:sz w:val="22"/>
                <w:szCs w:val="22"/>
              </w:rPr>
              <w:t xml:space="preserve"> Bias of healthcare providers</w:t>
            </w:r>
          </w:p>
          <w:p w14:paraId="2D6C85C4" w14:textId="00ABFDED" w:rsidR="005D2B02" w:rsidRPr="00022318" w:rsidRDefault="005D2B02" w:rsidP="00E97230">
            <w:pPr>
              <w:rPr>
                <w:rFonts w:ascii="Calibri" w:hAnsi="Calibri" w:cs="Calibri"/>
                <w:bCs/>
                <w:iCs/>
                <w:sz w:val="22"/>
                <w:szCs w:val="22"/>
              </w:rPr>
            </w:pPr>
          </w:p>
        </w:tc>
        <w:tc>
          <w:tcPr>
            <w:tcW w:w="938" w:type="dxa"/>
          </w:tcPr>
          <w:p w14:paraId="37546973" w14:textId="77777777" w:rsidR="00EB31EB" w:rsidRPr="00022318"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0</w:t>
            </w:r>
          </w:p>
          <w:p w14:paraId="27E9A2A1" w14:textId="77777777" w:rsidR="00EB31EB" w:rsidRDefault="00EB31EB" w:rsidP="004D1483">
            <w:pPr>
              <w:contextualSpacing/>
              <w:jc w:val="center"/>
              <w:rPr>
                <w:rFonts w:ascii="Calibri" w:hAnsi="Calibri" w:cs="Calibri"/>
                <w:bCs/>
                <w:iCs/>
                <w:sz w:val="22"/>
                <w:szCs w:val="22"/>
              </w:rPr>
            </w:pPr>
            <w:r w:rsidRPr="00022318">
              <w:rPr>
                <w:rFonts w:ascii="Calibri" w:hAnsi="Calibri" w:cs="Calibri"/>
                <w:bCs/>
                <w:iCs/>
                <w:sz w:val="22"/>
                <w:szCs w:val="22"/>
              </w:rPr>
              <w:t>1</w:t>
            </w:r>
          </w:p>
          <w:p w14:paraId="3C5E31ED" w14:textId="4910D53A" w:rsidR="00E97230" w:rsidRPr="00022318" w:rsidRDefault="00E97230" w:rsidP="004D1483">
            <w:pPr>
              <w:contextualSpacing/>
              <w:jc w:val="center"/>
              <w:rPr>
                <w:rFonts w:ascii="Calibri" w:hAnsi="Calibri" w:cs="Calibri"/>
                <w:bCs/>
                <w:iCs/>
                <w:sz w:val="22"/>
                <w:szCs w:val="22"/>
              </w:rPr>
            </w:pPr>
            <w:r>
              <w:rPr>
                <w:rFonts w:ascii="Calibri" w:hAnsi="Calibri" w:cs="Calibri"/>
                <w:bCs/>
                <w:iCs/>
                <w:sz w:val="22"/>
                <w:szCs w:val="22"/>
              </w:rPr>
              <w:t>2</w:t>
            </w:r>
          </w:p>
        </w:tc>
      </w:tr>
      <w:tr w:rsidR="00EB31EB" w:rsidRPr="00022318" w14:paraId="15F73A52" w14:textId="77777777" w:rsidTr="004D1483">
        <w:trPr>
          <w:jc w:val="center"/>
        </w:trPr>
        <w:tc>
          <w:tcPr>
            <w:tcW w:w="700" w:type="dxa"/>
          </w:tcPr>
          <w:p w14:paraId="42724095" w14:textId="5B5901EE" w:rsidR="00EB31EB" w:rsidRPr="00B23BEE" w:rsidRDefault="005D2B02" w:rsidP="004D1483">
            <w:pPr>
              <w:jc w:val="both"/>
              <w:rPr>
                <w:rFonts w:ascii="Calibri" w:hAnsi="Calibri" w:cs="Calibri"/>
                <w:b/>
                <w:iCs/>
                <w:sz w:val="22"/>
                <w:szCs w:val="22"/>
              </w:rPr>
            </w:pPr>
            <w:r>
              <w:rPr>
                <w:rFonts w:ascii="Calibri" w:hAnsi="Calibri" w:cs="Calibri"/>
                <w:b/>
                <w:iCs/>
                <w:sz w:val="22"/>
                <w:szCs w:val="22"/>
              </w:rPr>
              <w:t>E</w:t>
            </w:r>
          </w:p>
        </w:tc>
        <w:tc>
          <w:tcPr>
            <w:tcW w:w="7571" w:type="dxa"/>
          </w:tcPr>
          <w:p w14:paraId="2CD1946B" w14:textId="77777777" w:rsidR="00EB31EB" w:rsidRPr="005D2B02" w:rsidRDefault="00EB31EB" w:rsidP="004D1483">
            <w:pPr>
              <w:rPr>
                <w:rFonts w:ascii="Calibri" w:hAnsi="Calibri" w:cs="Calibri"/>
                <w:bCs/>
                <w:iCs/>
                <w:sz w:val="22"/>
                <w:szCs w:val="22"/>
              </w:rPr>
            </w:pPr>
            <w:r w:rsidRPr="005D2B02">
              <w:rPr>
                <w:rFonts w:ascii="Calibri" w:hAnsi="Calibri" w:cs="Calibri"/>
                <w:bCs/>
                <w:iCs/>
                <w:sz w:val="22"/>
                <w:szCs w:val="22"/>
              </w:rPr>
              <w:t xml:space="preserve">Did handwriting affect marking? </w:t>
            </w:r>
          </w:p>
          <w:p w14:paraId="34245DB6" w14:textId="1BB5E9A8" w:rsidR="00881776" w:rsidRPr="0064626F" w:rsidRDefault="00881776" w:rsidP="004D1483">
            <w:pPr>
              <w:rPr>
                <w:rFonts w:ascii="Calibri" w:hAnsi="Calibri" w:cs="Calibri"/>
                <w:b/>
                <w:iCs/>
                <w:sz w:val="22"/>
                <w:szCs w:val="22"/>
              </w:rPr>
            </w:pPr>
          </w:p>
        </w:tc>
        <w:tc>
          <w:tcPr>
            <w:tcW w:w="938" w:type="dxa"/>
          </w:tcPr>
          <w:p w14:paraId="722BD0D4" w14:textId="77777777" w:rsidR="00EB31EB" w:rsidRPr="00022318" w:rsidRDefault="00EB31EB" w:rsidP="004D1483">
            <w:pPr>
              <w:contextualSpacing/>
              <w:rPr>
                <w:rFonts w:ascii="Calibri" w:hAnsi="Calibri" w:cs="Calibri"/>
                <w:bCs/>
                <w:iCs/>
                <w:sz w:val="22"/>
                <w:szCs w:val="22"/>
              </w:rPr>
            </w:pPr>
          </w:p>
        </w:tc>
      </w:tr>
      <w:tr w:rsidR="00EB31EB" w:rsidRPr="00022318" w14:paraId="7293266F" w14:textId="77777777" w:rsidTr="004D1483">
        <w:trPr>
          <w:jc w:val="center"/>
        </w:trPr>
        <w:tc>
          <w:tcPr>
            <w:tcW w:w="700" w:type="dxa"/>
          </w:tcPr>
          <w:p w14:paraId="48852572" w14:textId="77777777" w:rsidR="00EB31EB" w:rsidRPr="00022318" w:rsidRDefault="00EB31EB" w:rsidP="004D1483">
            <w:pPr>
              <w:rPr>
                <w:rFonts w:ascii="Calibri" w:hAnsi="Calibri" w:cs="Calibri"/>
                <w:b/>
                <w:iCs/>
                <w:sz w:val="22"/>
                <w:szCs w:val="22"/>
              </w:rPr>
            </w:pPr>
          </w:p>
        </w:tc>
        <w:tc>
          <w:tcPr>
            <w:tcW w:w="7571" w:type="dxa"/>
          </w:tcPr>
          <w:p w14:paraId="36FA4F18" w14:textId="77777777" w:rsidR="00EB31EB" w:rsidRPr="00CF368C" w:rsidRDefault="00EB31EB" w:rsidP="004D1483">
            <w:pPr>
              <w:contextualSpacing/>
              <w:rPr>
                <w:rFonts w:ascii="Calibri" w:hAnsi="Calibri" w:cs="Calibri"/>
                <w:b/>
                <w:iCs/>
                <w:sz w:val="18"/>
                <w:szCs w:val="18"/>
              </w:rPr>
            </w:pPr>
            <w:r w:rsidRPr="00CF368C">
              <w:rPr>
                <w:rFonts w:ascii="Calibri" w:hAnsi="Calibri" w:cs="Calibri"/>
                <w:b/>
                <w:iCs/>
                <w:sz w:val="18"/>
                <w:szCs w:val="18"/>
              </w:rPr>
              <w:t xml:space="preserve">                                                                              </w:t>
            </w:r>
            <w:r>
              <w:rPr>
                <w:rFonts w:ascii="Calibri" w:hAnsi="Calibri" w:cs="Calibri"/>
                <w:b/>
                <w:iCs/>
                <w:sz w:val="18"/>
                <w:szCs w:val="18"/>
              </w:rPr>
              <w:t xml:space="preserve"> </w:t>
            </w:r>
            <w:r>
              <w:rPr>
                <w:sz w:val="18"/>
                <w:szCs w:val="18"/>
              </w:rPr>
              <w:t xml:space="preserve">                          </w:t>
            </w:r>
            <w:r w:rsidRPr="00CF368C">
              <w:rPr>
                <w:rFonts w:ascii="Calibri" w:hAnsi="Calibri" w:cs="Calibri"/>
                <w:b/>
                <w:iCs/>
                <w:sz w:val="18"/>
                <w:szCs w:val="18"/>
              </w:rPr>
              <w:t xml:space="preserve">    Up to a maximum of </w:t>
            </w:r>
            <w:r w:rsidRPr="00D46B6F">
              <w:rPr>
                <w:rFonts w:ascii="Calibri" w:hAnsi="Calibri" w:cs="Calibri"/>
                <w:b/>
                <w:iCs/>
                <w:sz w:val="22"/>
                <w:szCs w:val="22"/>
              </w:rPr>
              <w:t>4</w:t>
            </w:r>
            <w:r w:rsidRPr="00CF368C">
              <w:rPr>
                <w:rFonts w:ascii="Calibri" w:hAnsi="Calibri" w:cs="Calibri"/>
                <w:b/>
                <w:iCs/>
                <w:sz w:val="18"/>
                <w:szCs w:val="18"/>
              </w:rPr>
              <w:t xml:space="preserve"> marks in total</w:t>
            </w:r>
          </w:p>
          <w:p w14:paraId="47B7C9A2" w14:textId="77777777" w:rsidR="00D752C9" w:rsidRDefault="00EB31EB" w:rsidP="004D1483">
            <w:pPr>
              <w:contextualSpacing/>
              <w:rPr>
                <w:rFonts w:ascii="Calibri" w:hAnsi="Calibri" w:cs="Calibri"/>
                <w:b/>
                <w:iCs/>
              </w:rPr>
            </w:pPr>
            <w:r w:rsidRPr="00022318">
              <w:rPr>
                <w:rFonts w:ascii="Calibri" w:hAnsi="Calibri" w:cs="Calibri"/>
                <w:b/>
                <w:iCs/>
                <w:sz w:val="22"/>
                <w:szCs w:val="22"/>
              </w:rPr>
              <w:t xml:space="preserve">                                                                                                                                      </w:t>
            </w:r>
            <w:r w:rsidRPr="00D752C9">
              <w:rPr>
                <w:rFonts w:ascii="Calibri" w:hAnsi="Calibri" w:cs="Calibri"/>
                <w:b/>
                <w:iCs/>
              </w:rPr>
              <w:t>TOTAL</w:t>
            </w:r>
          </w:p>
          <w:p w14:paraId="3BB92CE7" w14:textId="2A84E7A7" w:rsidR="00EB31EB" w:rsidRPr="00D752C9" w:rsidRDefault="00EB31EB" w:rsidP="004D1483">
            <w:pPr>
              <w:contextualSpacing/>
              <w:rPr>
                <w:rFonts w:ascii="Calibri" w:hAnsi="Calibri" w:cs="Calibri"/>
                <w:b/>
                <w:iCs/>
              </w:rPr>
            </w:pPr>
            <w:r w:rsidRPr="00D752C9">
              <w:rPr>
                <w:rFonts w:ascii="Calibri" w:hAnsi="Calibri" w:cs="Calibri"/>
                <w:b/>
                <w:iCs/>
              </w:rPr>
              <w:t xml:space="preserve">                                                                                                                                                                                                                                                              </w:t>
            </w:r>
          </w:p>
        </w:tc>
        <w:tc>
          <w:tcPr>
            <w:tcW w:w="938" w:type="dxa"/>
          </w:tcPr>
          <w:p w14:paraId="49FC63F2" w14:textId="77777777" w:rsidR="00EB31EB" w:rsidRPr="00022318" w:rsidRDefault="00EB31EB" w:rsidP="004D1483">
            <w:pPr>
              <w:contextualSpacing/>
              <w:rPr>
                <w:rFonts w:ascii="Calibri" w:hAnsi="Calibri" w:cs="Calibri"/>
                <w:bCs/>
                <w:iCs/>
                <w:sz w:val="22"/>
                <w:szCs w:val="22"/>
              </w:rPr>
            </w:pPr>
          </w:p>
        </w:tc>
      </w:tr>
    </w:tbl>
    <w:p w14:paraId="12366344" w14:textId="77777777" w:rsidR="00EB31EB" w:rsidRPr="00DC51C0" w:rsidRDefault="00EB31EB" w:rsidP="00EB31EB">
      <w:pPr>
        <w:rPr>
          <w:rFonts w:ascii="Calibri" w:hAnsi="Calibri" w:cs="Calibri"/>
          <w:b/>
          <w:iCs/>
        </w:rPr>
      </w:pPr>
    </w:p>
    <w:p w14:paraId="4B8AF3C1" w14:textId="77777777" w:rsidR="00EB31EB" w:rsidRPr="005D2B02" w:rsidRDefault="00EB31EB" w:rsidP="00EB31EB">
      <w:pPr>
        <w:rPr>
          <w:rFonts w:ascii="Calibri" w:hAnsi="Calibri" w:cs="Calibri"/>
          <w:b/>
          <w:iCs/>
        </w:rPr>
      </w:pPr>
      <w:r w:rsidRPr="005D2B02">
        <w:rPr>
          <w:rFonts w:ascii="Calibri" w:hAnsi="Calibri" w:cs="Calibri"/>
          <w:b/>
          <w:bCs/>
          <w:iCs/>
        </w:rPr>
        <w:t xml:space="preserve">Note to Examiner: </w:t>
      </w:r>
      <w:r w:rsidRPr="005D2B02">
        <w:rPr>
          <w:rFonts w:ascii="Calibri" w:hAnsi="Calibri" w:cs="Calibri"/>
          <w:iCs/>
        </w:rPr>
        <w:t>Final mark is set at not more than 4 (i.e. if they score more, final mark is still 4)</w:t>
      </w:r>
    </w:p>
    <w:p w14:paraId="2CB61AF7" w14:textId="77777777" w:rsidR="00EB31EB" w:rsidRPr="00022318" w:rsidRDefault="00EB31EB" w:rsidP="00EB31EB">
      <w:pPr>
        <w:rPr>
          <w:rFonts w:ascii="Calibri" w:hAnsi="Calibri" w:cs="Calibri"/>
          <w:b/>
          <w:iCs/>
        </w:rPr>
      </w:pPr>
    </w:p>
    <w:p w14:paraId="2271A99D" w14:textId="77777777" w:rsidR="00EB31EB" w:rsidRPr="00022318" w:rsidRDefault="00EB31EB" w:rsidP="0000636F">
      <w:pPr>
        <w:rPr>
          <w:rFonts w:ascii="Calibri" w:hAnsi="Calibri" w:cs="Calibri"/>
          <w:b/>
          <w:iCs/>
        </w:rPr>
      </w:pPr>
    </w:p>
    <w:sectPr w:rsidR="00EB31EB" w:rsidRPr="000223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194" w14:textId="77777777" w:rsidR="00B0311B" w:rsidRDefault="00B0311B" w:rsidP="00CD6E00">
      <w:r>
        <w:separator/>
      </w:r>
    </w:p>
  </w:endnote>
  <w:endnote w:type="continuationSeparator" w:id="0">
    <w:p w14:paraId="43305DE0" w14:textId="77777777" w:rsidR="00B0311B" w:rsidRDefault="00B0311B" w:rsidP="00C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75924"/>
      <w:docPartObj>
        <w:docPartGallery w:val="Page Numbers (Bottom of Page)"/>
        <w:docPartUnique/>
      </w:docPartObj>
    </w:sdtPr>
    <w:sdtEndPr>
      <w:rPr>
        <w:rFonts w:ascii="Calibri" w:hAnsi="Calibri" w:cs="Calibri"/>
        <w:noProof/>
        <w:sz w:val="18"/>
        <w:szCs w:val="18"/>
      </w:rPr>
    </w:sdtEndPr>
    <w:sdtContent>
      <w:p w14:paraId="2AB2C77B" w14:textId="16940C10" w:rsidR="003C15A4" w:rsidRPr="00CD6E00" w:rsidRDefault="003C15A4">
        <w:pPr>
          <w:pStyle w:val="Footer"/>
          <w:jc w:val="right"/>
          <w:rPr>
            <w:rFonts w:ascii="Calibri" w:hAnsi="Calibri" w:cs="Calibri"/>
            <w:sz w:val="18"/>
            <w:szCs w:val="18"/>
          </w:rPr>
        </w:pPr>
        <w:r w:rsidRPr="00CD6E00">
          <w:rPr>
            <w:rFonts w:ascii="Calibri" w:hAnsi="Calibri" w:cs="Calibri"/>
            <w:sz w:val="18"/>
            <w:szCs w:val="18"/>
          </w:rPr>
          <w:fldChar w:fldCharType="begin"/>
        </w:r>
        <w:r w:rsidRPr="00CD6E00">
          <w:rPr>
            <w:rFonts w:ascii="Calibri" w:hAnsi="Calibri" w:cs="Calibri"/>
            <w:sz w:val="18"/>
            <w:szCs w:val="18"/>
          </w:rPr>
          <w:instrText xml:space="preserve"> PAGE   \* MERGEFORMAT </w:instrText>
        </w:r>
        <w:r w:rsidRPr="00CD6E00">
          <w:rPr>
            <w:rFonts w:ascii="Calibri" w:hAnsi="Calibri" w:cs="Calibri"/>
            <w:sz w:val="18"/>
            <w:szCs w:val="18"/>
          </w:rPr>
          <w:fldChar w:fldCharType="separate"/>
        </w:r>
        <w:r w:rsidRPr="00CD6E00">
          <w:rPr>
            <w:rFonts w:ascii="Calibri" w:hAnsi="Calibri" w:cs="Calibri"/>
            <w:noProof/>
            <w:sz w:val="18"/>
            <w:szCs w:val="18"/>
          </w:rPr>
          <w:t>2</w:t>
        </w:r>
        <w:r w:rsidRPr="00CD6E00">
          <w:rPr>
            <w:rFonts w:ascii="Calibri" w:hAnsi="Calibri" w:cs="Calibri"/>
            <w:noProof/>
            <w:sz w:val="18"/>
            <w:szCs w:val="18"/>
          </w:rPr>
          <w:fldChar w:fldCharType="end"/>
        </w:r>
      </w:p>
    </w:sdtContent>
  </w:sdt>
  <w:p w14:paraId="6A97EC33" w14:textId="77777777" w:rsidR="003C15A4" w:rsidRDefault="003C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191B" w14:textId="77777777" w:rsidR="00B0311B" w:rsidRDefault="00B0311B" w:rsidP="00CD6E00">
      <w:r>
        <w:separator/>
      </w:r>
    </w:p>
  </w:footnote>
  <w:footnote w:type="continuationSeparator" w:id="0">
    <w:p w14:paraId="0B43AC54" w14:textId="77777777" w:rsidR="00B0311B" w:rsidRDefault="00B0311B" w:rsidP="00CD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EC"/>
    <w:multiLevelType w:val="hybridMultilevel"/>
    <w:tmpl w:val="AD1EEDE8"/>
    <w:lvl w:ilvl="0" w:tplc="C49C4EF6">
      <w:start w:val="1"/>
      <w:numFmt w:val="bullet"/>
      <w:lvlText w:val="-"/>
      <w:lvlJc w:val="left"/>
      <w:pPr>
        <w:ind w:left="2044" w:hanging="360"/>
      </w:pPr>
      <w:rPr>
        <w:rFonts w:ascii="Arial" w:eastAsia="Times New Roman" w:hAnsi="Arial" w:cs="Arial" w:hint="default"/>
      </w:rPr>
    </w:lvl>
    <w:lvl w:ilvl="1" w:tplc="0C090003" w:tentative="1">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 w15:restartNumberingAfterBreak="0">
    <w:nsid w:val="02762929"/>
    <w:multiLevelType w:val="hybridMultilevel"/>
    <w:tmpl w:val="C98A61C6"/>
    <w:lvl w:ilvl="0" w:tplc="5832CAD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35E07"/>
    <w:multiLevelType w:val="hybridMultilevel"/>
    <w:tmpl w:val="D7986F2C"/>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A388E"/>
    <w:multiLevelType w:val="hybridMultilevel"/>
    <w:tmpl w:val="679EB9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7120E"/>
    <w:multiLevelType w:val="hybridMultilevel"/>
    <w:tmpl w:val="06380FEA"/>
    <w:lvl w:ilvl="0" w:tplc="B36CDCD2">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82014A"/>
    <w:multiLevelType w:val="hybridMultilevel"/>
    <w:tmpl w:val="41B07292"/>
    <w:lvl w:ilvl="0" w:tplc="100C1C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F31F7"/>
    <w:multiLevelType w:val="hybridMultilevel"/>
    <w:tmpl w:val="44FA9386"/>
    <w:lvl w:ilvl="0" w:tplc="7E146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328"/>
    <w:multiLevelType w:val="hybridMultilevel"/>
    <w:tmpl w:val="1D66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AC5913"/>
    <w:multiLevelType w:val="hybridMultilevel"/>
    <w:tmpl w:val="E9C6D20A"/>
    <w:lvl w:ilvl="0" w:tplc="6B9A8B42">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EC66A4BE">
      <w:numFmt w:val="bullet"/>
      <w:lvlText w:val="•"/>
      <w:lvlJc w:val="left"/>
      <w:pPr>
        <w:ind w:left="1375" w:hanging="360"/>
      </w:pPr>
      <w:rPr>
        <w:lang w:val="en-US" w:eastAsia="en-US" w:bidi="ar-SA"/>
      </w:rPr>
    </w:lvl>
    <w:lvl w:ilvl="2" w:tplc="7C78A6E0">
      <w:numFmt w:val="bullet"/>
      <w:lvlText w:val="•"/>
      <w:lvlJc w:val="left"/>
      <w:pPr>
        <w:ind w:left="1930" w:hanging="360"/>
      </w:pPr>
      <w:rPr>
        <w:lang w:val="en-US" w:eastAsia="en-US" w:bidi="ar-SA"/>
      </w:rPr>
    </w:lvl>
    <w:lvl w:ilvl="3" w:tplc="840890DC">
      <w:numFmt w:val="bullet"/>
      <w:lvlText w:val="•"/>
      <w:lvlJc w:val="left"/>
      <w:pPr>
        <w:ind w:left="2485" w:hanging="360"/>
      </w:pPr>
      <w:rPr>
        <w:lang w:val="en-US" w:eastAsia="en-US" w:bidi="ar-SA"/>
      </w:rPr>
    </w:lvl>
    <w:lvl w:ilvl="4" w:tplc="AEDCD3E4">
      <w:numFmt w:val="bullet"/>
      <w:lvlText w:val="•"/>
      <w:lvlJc w:val="left"/>
      <w:pPr>
        <w:ind w:left="3040" w:hanging="360"/>
      </w:pPr>
      <w:rPr>
        <w:lang w:val="en-US" w:eastAsia="en-US" w:bidi="ar-SA"/>
      </w:rPr>
    </w:lvl>
    <w:lvl w:ilvl="5" w:tplc="734C9DBE">
      <w:numFmt w:val="bullet"/>
      <w:lvlText w:val="•"/>
      <w:lvlJc w:val="left"/>
      <w:pPr>
        <w:ind w:left="3596" w:hanging="360"/>
      </w:pPr>
      <w:rPr>
        <w:lang w:val="en-US" w:eastAsia="en-US" w:bidi="ar-SA"/>
      </w:rPr>
    </w:lvl>
    <w:lvl w:ilvl="6" w:tplc="0F4A10A8">
      <w:numFmt w:val="bullet"/>
      <w:lvlText w:val="•"/>
      <w:lvlJc w:val="left"/>
      <w:pPr>
        <w:ind w:left="4151" w:hanging="360"/>
      </w:pPr>
      <w:rPr>
        <w:lang w:val="en-US" w:eastAsia="en-US" w:bidi="ar-SA"/>
      </w:rPr>
    </w:lvl>
    <w:lvl w:ilvl="7" w:tplc="75BE856A">
      <w:numFmt w:val="bullet"/>
      <w:lvlText w:val="•"/>
      <w:lvlJc w:val="left"/>
      <w:pPr>
        <w:ind w:left="4706" w:hanging="360"/>
      </w:pPr>
      <w:rPr>
        <w:lang w:val="en-US" w:eastAsia="en-US" w:bidi="ar-SA"/>
      </w:rPr>
    </w:lvl>
    <w:lvl w:ilvl="8" w:tplc="9842B1C8">
      <w:numFmt w:val="bullet"/>
      <w:lvlText w:val="•"/>
      <w:lvlJc w:val="left"/>
      <w:pPr>
        <w:ind w:left="5261" w:hanging="360"/>
      </w:pPr>
      <w:rPr>
        <w:lang w:val="en-US" w:eastAsia="en-US" w:bidi="ar-SA"/>
      </w:rPr>
    </w:lvl>
  </w:abstractNum>
  <w:abstractNum w:abstractNumId="9" w15:restartNumberingAfterBreak="0">
    <w:nsid w:val="430F60F8"/>
    <w:multiLevelType w:val="hybridMultilevel"/>
    <w:tmpl w:val="93E65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411BD"/>
    <w:multiLevelType w:val="hybridMultilevel"/>
    <w:tmpl w:val="515CA9B4"/>
    <w:lvl w:ilvl="0" w:tplc="1DAA8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2EED"/>
    <w:multiLevelType w:val="hybridMultilevel"/>
    <w:tmpl w:val="CA584BDC"/>
    <w:lvl w:ilvl="0" w:tplc="E6F6EE54">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497"/>
    <w:multiLevelType w:val="hybridMultilevel"/>
    <w:tmpl w:val="7BE6BEAE"/>
    <w:lvl w:ilvl="0" w:tplc="1980A3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6C1D"/>
    <w:multiLevelType w:val="hybridMultilevel"/>
    <w:tmpl w:val="92C2A27C"/>
    <w:lvl w:ilvl="0" w:tplc="E4B815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543B8"/>
    <w:multiLevelType w:val="hybridMultilevel"/>
    <w:tmpl w:val="78165E32"/>
    <w:lvl w:ilvl="0" w:tplc="388CA504">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1A5471F2">
      <w:numFmt w:val="bullet"/>
      <w:lvlText w:val="•"/>
      <w:lvlJc w:val="left"/>
      <w:pPr>
        <w:ind w:left="1375" w:hanging="360"/>
      </w:pPr>
      <w:rPr>
        <w:lang w:val="en-US" w:eastAsia="en-US" w:bidi="ar-SA"/>
      </w:rPr>
    </w:lvl>
    <w:lvl w:ilvl="2" w:tplc="EA6E243C">
      <w:numFmt w:val="bullet"/>
      <w:lvlText w:val="•"/>
      <w:lvlJc w:val="left"/>
      <w:pPr>
        <w:ind w:left="1930" w:hanging="360"/>
      </w:pPr>
      <w:rPr>
        <w:lang w:val="en-US" w:eastAsia="en-US" w:bidi="ar-SA"/>
      </w:rPr>
    </w:lvl>
    <w:lvl w:ilvl="3" w:tplc="8532536A">
      <w:numFmt w:val="bullet"/>
      <w:lvlText w:val="•"/>
      <w:lvlJc w:val="left"/>
      <w:pPr>
        <w:ind w:left="2485" w:hanging="360"/>
      </w:pPr>
      <w:rPr>
        <w:lang w:val="en-US" w:eastAsia="en-US" w:bidi="ar-SA"/>
      </w:rPr>
    </w:lvl>
    <w:lvl w:ilvl="4" w:tplc="9B52454E">
      <w:numFmt w:val="bullet"/>
      <w:lvlText w:val="•"/>
      <w:lvlJc w:val="left"/>
      <w:pPr>
        <w:ind w:left="3040" w:hanging="360"/>
      </w:pPr>
      <w:rPr>
        <w:lang w:val="en-US" w:eastAsia="en-US" w:bidi="ar-SA"/>
      </w:rPr>
    </w:lvl>
    <w:lvl w:ilvl="5" w:tplc="3036D4B4">
      <w:numFmt w:val="bullet"/>
      <w:lvlText w:val="•"/>
      <w:lvlJc w:val="left"/>
      <w:pPr>
        <w:ind w:left="3596" w:hanging="360"/>
      </w:pPr>
      <w:rPr>
        <w:lang w:val="en-US" w:eastAsia="en-US" w:bidi="ar-SA"/>
      </w:rPr>
    </w:lvl>
    <w:lvl w:ilvl="6" w:tplc="9648D580">
      <w:numFmt w:val="bullet"/>
      <w:lvlText w:val="•"/>
      <w:lvlJc w:val="left"/>
      <w:pPr>
        <w:ind w:left="4151" w:hanging="360"/>
      </w:pPr>
      <w:rPr>
        <w:lang w:val="en-US" w:eastAsia="en-US" w:bidi="ar-SA"/>
      </w:rPr>
    </w:lvl>
    <w:lvl w:ilvl="7" w:tplc="20DABA7A">
      <w:numFmt w:val="bullet"/>
      <w:lvlText w:val="•"/>
      <w:lvlJc w:val="left"/>
      <w:pPr>
        <w:ind w:left="4706" w:hanging="360"/>
      </w:pPr>
      <w:rPr>
        <w:lang w:val="en-US" w:eastAsia="en-US" w:bidi="ar-SA"/>
      </w:rPr>
    </w:lvl>
    <w:lvl w:ilvl="8" w:tplc="6C92A7EC">
      <w:numFmt w:val="bullet"/>
      <w:lvlText w:val="•"/>
      <w:lvlJc w:val="left"/>
      <w:pPr>
        <w:ind w:left="5261" w:hanging="360"/>
      </w:pPr>
      <w:rPr>
        <w:lang w:val="en-US" w:eastAsia="en-US" w:bidi="ar-SA"/>
      </w:rPr>
    </w:lvl>
  </w:abstractNum>
  <w:abstractNum w:abstractNumId="15"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lang w:val="en-US" w:eastAsia="en-US" w:bidi="en-US"/>
      </w:rPr>
    </w:lvl>
    <w:lvl w:ilvl="2" w:tplc="D858573E">
      <w:numFmt w:val="bullet"/>
      <w:lvlText w:val="•"/>
      <w:lvlJc w:val="left"/>
      <w:pPr>
        <w:ind w:left="2438" w:hanging="360"/>
      </w:pPr>
      <w:rPr>
        <w:lang w:val="en-US" w:eastAsia="en-US" w:bidi="en-US"/>
      </w:rPr>
    </w:lvl>
    <w:lvl w:ilvl="3" w:tplc="3698ED54">
      <w:numFmt w:val="bullet"/>
      <w:lvlText w:val="•"/>
      <w:lvlJc w:val="left"/>
      <w:pPr>
        <w:ind w:left="3417" w:hanging="360"/>
      </w:pPr>
      <w:rPr>
        <w:lang w:val="en-US" w:eastAsia="en-US" w:bidi="en-US"/>
      </w:rPr>
    </w:lvl>
    <w:lvl w:ilvl="4" w:tplc="4FA60910">
      <w:numFmt w:val="bullet"/>
      <w:lvlText w:val="•"/>
      <w:lvlJc w:val="left"/>
      <w:pPr>
        <w:ind w:left="4396" w:hanging="360"/>
      </w:pPr>
      <w:rPr>
        <w:lang w:val="en-US" w:eastAsia="en-US" w:bidi="en-US"/>
      </w:rPr>
    </w:lvl>
    <w:lvl w:ilvl="5" w:tplc="052E0984">
      <w:numFmt w:val="bullet"/>
      <w:lvlText w:val="•"/>
      <w:lvlJc w:val="left"/>
      <w:pPr>
        <w:ind w:left="5375" w:hanging="360"/>
      </w:pPr>
      <w:rPr>
        <w:lang w:val="en-US" w:eastAsia="en-US" w:bidi="en-US"/>
      </w:rPr>
    </w:lvl>
    <w:lvl w:ilvl="6" w:tplc="695C85B6">
      <w:numFmt w:val="bullet"/>
      <w:lvlText w:val="•"/>
      <w:lvlJc w:val="left"/>
      <w:pPr>
        <w:ind w:left="6354" w:hanging="360"/>
      </w:pPr>
      <w:rPr>
        <w:lang w:val="en-US" w:eastAsia="en-US" w:bidi="en-US"/>
      </w:rPr>
    </w:lvl>
    <w:lvl w:ilvl="7" w:tplc="33BC1E60">
      <w:numFmt w:val="bullet"/>
      <w:lvlText w:val="•"/>
      <w:lvlJc w:val="left"/>
      <w:pPr>
        <w:ind w:left="7333" w:hanging="360"/>
      </w:pPr>
      <w:rPr>
        <w:lang w:val="en-US" w:eastAsia="en-US" w:bidi="en-US"/>
      </w:rPr>
    </w:lvl>
    <w:lvl w:ilvl="8" w:tplc="D332C44A">
      <w:numFmt w:val="bullet"/>
      <w:lvlText w:val="•"/>
      <w:lvlJc w:val="left"/>
      <w:pPr>
        <w:ind w:left="8312" w:hanging="360"/>
      </w:pPr>
      <w:rPr>
        <w:lang w:val="en-US" w:eastAsia="en-US" w:bidi="en-US"/>
      </w:rPr>
    </w:lvl>
  </w:abstractNum>
  <w:abstractNum w:abstractNumId="16" w15:restartNumberingAfterBreak="0">
    <w:nsid w:val="64141A1A"/>
    <w:multiLevelType w:val="hybridMultilevel"/>
    <w:tmpl w:val="2880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73D96"/>
    <w:multiLevelType w:val="hybridMultilevel"/>
    <w:tmpl w:val="E4681920"/>
    <w:lvl w:ilvl="0" w:tplc="448E56FC">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648CC456">
      <w:numFmt w:val="bullet"/>
      <w:lvlText w:val="•"/>
      <w:lvlJc w:val="left"/>
      <w:pPr>
        <w:ind w:left="1375" w:hanging="360"/>
      </w:pPr>
      <w:rPr>
        <w:lang w:val="en-US" w:eastAsia="en-US" w:bidi="ar-SA"/>
      </w:rPr>
    </w:lvl>
    <w:lvl w:ilvl="2" w:tplc="A4F4BA18">
      <w:numFmt w:val="bullet"/>
      <w:lvlText w:val="•"/>
      <w:lvlJc w:val="left"/>
      <w:pPr>
        <w:ind w:left="1930" w:hanging="360"/>
      </w:pPr>
      <w:rPr>
        <w:lang w:val="en-US" w:eastAsia="en-US" w:bidi="ar-SA"/>
      </w:rPr>
    </w:lvl>
    <w:lvl w:ilvl="3" w:tplc="B986F082">
      <w:numFmt w:val="bullet"/>
      <w:lvlText w:val="•"/>
      <w:lvlJc w:val="left"/>
      <w:pPr>
        <w:ind w:left="2485" w:hanging="360"/>
      </w:pPr>
      <w:rPr>
        <w:lang w:val="en-US" w:eastAsia="en-US" w:bidi="ar-SA"/>
      </w:rPr>
    </w:lvl>
    <w:lvl w:ilvl="4" w:tplc="714042FA">
      <w:numFmt w:val="bullet"/>
      <w:lvlText w:val="•"/>
      <w:lvlJc w:val="left"/>
      <w:pPr>
        <w:ind w:left="3040" w:hanging="360"/>
      </w:pPr>
      <w:rPr>
        <w:lang w:val="en-US" w:eastAsia="en-US" w:bidi="ar-SA"/>
      </w:rPr>
    </w:lvl>
    <w:lvl w:ilvl="5" w:tplc="CB4486EC">
      <w:numFmt w:val="bullet"/>
      <w:lvlText w:val="•"/>
      <w:lvlJc w:val="left"/>
      <w:pPr>
        <w:ind w:left="3596" w:hanging="360"/>
      </w:pPr>
      <w:rPr>
        <w:lang w:val="en-US" w:eastAsia="en-US" w:bidi="ar-SA"/>
      </w:rPr>
    </w:lvl>
    <w:lvl w:ilvl="6" w:tplc="794AA33A">
      <w:numFmt w:val="bullet"/>
      <w:lvlText w:val="•"/>
      <w:lvlJc w:val="left"/>
      <w:pPr>
        <w:ind w:left="4151" w:hanging="360"/>
      </w:pPr>
      <w:rPr>
        <w:lang w:val="en-US" w:eastAsia="en-US" w:bidi="ar-SA"/>
      </w:rPr>
    </w:lvl>
    <w:lvl w:ilvl="7" w:tplc="52C4830E">
      <w:numFmt w:val="bullet"/>
      <w:lvlText w:val="•"/>
      <w:lvlJc w:val="left"/>
      <w:pPr>
        <w:ind w:left="4706" w:hanging="360"/>
      </w:pPr>
      <w:rPr>
        <w:lang w:val="en-US" w:eastAsia="en-US" w:bidi="ar-SA"/>
      </w:rPr>
    </w:lvl>
    <w:lvl w:ilvl="8" w:tplc="0F163190">
      <w:numFmt w:val="bullet"/>
      <w:lvlText w:val="•"/>
      <w:lvlJc w:val="left"/>
      <w:pPr>
        <w:ind w:left="5261" w:hanging="360"/>
      </w:pPr>
      <w:rPr>
        <w:lang w:val="en-US" w:eastAsia="en-US" w:bidi="ar-SA"/>
      </w:rPr>
    </w:lvl>
  </w:abstractNum>
  <w:abstractNum w:abstractNumId="18" w15:restartNumberingAfterBreak="0">
    <w:nsid w:val="7562766D"/>
    <w:multiLevelType w:val="hybridMultilevel"/>
    <w:tmpl w:val="1EB09CE6"/>
    <w:lvl w:ilvl="0" w:tplc="C8145788">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94143524">
      <w:numFmt w:val="bullet"/>
      <w:lvlText w:val="•"/>
      <w:lvlJc w:val="left"/>
      <w:pPr>
        <w:ind w:left="1375" w:hanging="360"/>
      </w:pPr>
      <w:rPr>
        <w:lang w:val="en-US" w:eastAsia="en-US" w:bidi="ar-SA"/>
      </w:rPr>
    </w:lvl>
    <w:lvl w:ilvl="2" w:tplc="10F0170E">
      <w:numFmt w:val="bullet"/>
      <w:lvlText w:val="•"/>
      <w:lvlJc w:val="left"/>
      <w:pPr>
        <w:ind w:left="1930" w:hanging="360"/>
      </w:pPr>
      <w:rPr>
        <w:lang w:val="en-US" w:eastAsia="en-US" w:bidi="ar-SA"/>
      </w:rPr>
    </w:lvl>
    <w:lvl w:ilvl="3" w:tplc="D172B6DE">
      <w:numFmt w:val="bullet"/>
      <w:lvlText w:val="•"/>
      <w:lvlJc w:val="left"/>
      <w:pPr>
        <w:ind w:left="2485" w:hanging="360"/>
      </w:pPr>
      <w:rPr>
        <w:lang w:val="en-US" w:eastAsia="en-US" w:bidi="ar-SA"/>
      </w:rPr>
    </w:lvl>
    <w:lvl w:ilvl="4" w:tplc="0D48DD3E">
      <w:numFmt w:val="bullet"/>
      <w:lvlText w:val="•"/>
      <w:lvlJc w:val="left"/>
      <w:pPr>
        <w:ind w:left="3040" w:hanging="360"/>
      </w:pPr>
      <w:rPr>
        <w:lang w:val="en-US" w:eastAsia="en-US" w:bidi="ar-SA"/>
      </w:rPr>
    </w:lvl>
    <w:lvl w:ilvl="5" w:tplc="3B547E66">
      <w:numFmt w:val="bullet"/>
      <w:lvlText w:val="•"/>
      <w:lvlJc w:val="left"/>
      <w:pPr>
        <w:ind w:left="3596" w:hanging="360"/>
      </w:pPr>
      <w:rPr>
        <w:lang w:val="en-US" w:eastAsia="en-US" w:bidi="ar-SA"/>
      </w:rPr>
    </w:lvl>
    <w:lvl w:ilvl="6" w:tplc="ACB2A99C">
      <w:numFmt w:val="bullet"/>
      <w:lvlText w:val="•"/>
      <w:lvlJc w:val="left"/>
      <w:pPr>
        <w:ind w:left="4151" w:hanging="360"/>
      </w:pPr>
      <w:rPr>
        <w:lang w:val="en-US" w:eastAsia="en-US" w:bidi="ar-SA"/>
      </w:rPr>
    </w:lvl>
    <w:lvl w:ilvl="7" w:tplc="6A1A04CA">
      <w:numFmt w:val="bullet"/>
      <w:lvlText w:val="•"/>
      <w:lvlJc w:val="left"/>
      <w:pPr>
        <w:ind w:left="4706" w:hanging="360"/>
      </w:pPr>
      <w:rPr>
        <w:lang w:val="en-US" w:eastAsia="en-US" w:bidi="ar-SA"/>
      </w:rPr>
    </w:lvl>
    <w:lvl w:ilvl="8" w:tplc="2214B1A0">
      <w:numFmt w:val="bullet"/>
      <w:lvlText w:val="•"/>
      <w:lvlJc w:val="left"/>
      <w:pPr>
        <w:ind w:left="5261" w:hanging="360"/>
      </w:pPr>
      <w:rPr>
        <w:lang w:val="en-US" w:eastAsia="en-US" w:bidi="ar-SA"/>
      </w:rPr>
    </w:lvl>
  </w:abstractNum>
  <w:abstractNum w:abstractNumId="19" w15:restartNumberingAfterBreak="0">
    <w:nsid w:val="75E81FA7"/>
    <w:multiLevelType w:val="hybridMultilevel"/>
    <w:tmpl w:val="0D9C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D73B5"/>
    <w:multiLevelType w:val="hybridMultilevel"/>
    <w:tmpl w:val="81B0C810"/>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0"/>
  </w:num>
  <w:num w:numId="12">
    <w:abstractNumId w:val="0"/>
  </w:num>
  <w:num w:numId="13">
    <w:abstractNumId w:val="3"/>
  </w:num>
  <w:num w:numId="14">
    <w:abstractNumId w:val="13"/>
  </w:num>
  <w:num w:numId="15">
    <w:abstractNumId w:val="12"/>
  </w:num>
  <w:num w:numId="16">
    <w:abstractNumId w:val="11"/>
  </w:num>
  <w:num w:numId="17">
    <w:abstractNumId w:val="17"/>
  </w:num>
  <w:num w:numId="18">
    <w:abstractNumId w:val="8"/>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5"/>
    <w:rsid w:val="0000636F"/>
    <w:rsid w:val="00011863"/>
    <w:rsid w:val="00013E7C"/>
    <w:rsid w:val="000170AA"/>
    <w:rsid w:val="00022318"/>
    <w:rsid w:val="00024059"/>
    <w:rsid w:val="0004060B"/>
    <w:rsid w:val="00042378"/>
    <w:rsid w:val="00043A66"/>
    <w:rsid w:val="00047B94"/>
    <w:rsid w:val="0005210C"/>
    <w:rsid w:val="0006450B"/>
    <w:rsid w:val="0006674B"/>
    <w:rsid w:val="00075361"/>
    <w:rsid w:val="00082F0C"/>
    <w:rsid w:val="00092711"/>
    <w:rsid w:val="000A2372"/>
    <w:rsid w:val="000C45FF"/>
    <w:rsid w:val="000C63F9"/>
    <w:rsid w:val="000D468A"/>
    <w:rsid w:val="000D4C45"/>
    <w:rsid w:val="000D775E"/>
    <w:rsid w:val="000E284B"/>
    <w:rsid w:val="00100D77"/>
    <w:rsid w:val="001118E5"/>
    <w:rsid w:val="0012267A"/>
    <w:rsid w:val="00123D4D"/>
    <w:rsid w:val="001240DF"/>
    <w:rsid w:val="00127AB5"/>
    <w:rsid w:val="001546CA"/>
    <w:rsid w:val="00155B5D"/>
    <w:rsid w:val="001819B6"/>
    <w:rsid w:val="00187754"/>
    <w:rsid w:val="00191721"/>
    <w:rsid w:val="001A6FF7"/>
    <w:rsid w:val="001A74A3"/>
    <w:rsid w:val="001C5C31"/>
    <w:rsid w:val="001D34BF"/>
    <w:rsid w:val="001D4703"/>
    <w:rsid w:val="001E0D3D"/>
    <w:rsid w:val="002130D0"/>
    <w:rsid w:val="00214A72"/>
    <w:rsid w:val="00215C34"/>
    <w:rsid w:val="00221A61"/>
    <w:rsid w:val="00233A4C"/>
    <w:rsid w:val="00235B63"/>
    <w:rsid w:val="002600FD"/>
    <w:rsid w:val="0027256D"/>
    <w:rsid w:val="00277ADD"/>
    <w:rsid w:val="0028477D"/>
    <w:rsid w:val="00285E71"/>
    <w:rsid w:val="0029541A"/>
    <w:rsid w:val="00295601"/>
    <w:rsid w:val="002A3D7D"/>
    <w:rsid w:val="002B013D"/>
    <w:rsid w:val="002B4C6B"/>
    <w:rsid w:val="002B60F9"/>
    <w:rsid w:val="002C2D66"/>
    <w:rsid w:val="002F1F25"/>
    <w:rsid w:val="003061AB"/>
    <w:rsid w:val="00312213"/>
    <w:rsid w:val="00316F65"/>
    <w:rsid w:val="003201E9"/>
    <w:rsid w:val="00323014"/>
    <w:rsid w:val="00323A09"/>
    <w:rsid w:val="003301A6"/>
    <w:rsid w:val="00331DD8"/>
    <w:rsid w:val="00351AC4"/>
    <w:rsid w:val="0035341F"/>
    <w:rsid w:val="003605EB"/>
    <w:rsid w:val="003669D3"/>
    <w:rsid w:val="00395880"/>
    <w:rsid w:val="003A00E0"/>
    <w:rsid w:val="003A2A68"/>
    <w:rsid w:val="003A461C"/>
    <w:rsid w:val="003B2B4B"/>
    <w:rsid w:val="003C15A4"/>
    <w:rsid w:val="003C1758"/>
    <w:rsid w:val="003C2588"/>
    <w:rsid w:val="003C2C6D"/>
    <w:rsid w:val="003E1A18"/>
    <w:rsid w:val="003E2E4A"/>
    <w:rsid w:val="003E72FC"/>
    <w:rsid w:val="003F0A26"/>
    <w:rsid w:val="003F14AA"/>
    <w:rsid w:val="00407D28"/>
    <w:rsid w:val="00412F47"/>
    <w:rsid w:val="0042596F"/>
    <w:rsid w:val="0043332B"/>
    <w:rsid w:val="004556D3"/>
    <w:rsid w:val="00455888"/>
    <w:rsid w:val="0046402E"/>
    <w:rsid w:val="00474792"/>
    <w:rsid w:val="004833B0"/>
    <w:rsid w:val="004B1062"/>
    <w:rsid w:val="004B230C"/>
    <w:rsid w:val="004D30E5"/>
    <w:rsid w:val="004D358D"/>
    <w:rsid w:val="004D437B"/>
    <w:rsid w:val="004D4495"/>
    <w:rsid w:val="004F3C6E"/>
    <w:rsid w:val="00502C5E"/>
    <w:rsid w:val="00505884"/>
    <w:rsid w:val="005105ED"/>
    <w:rsid w:val="005125E6"/>
    <w:rsid w:val="00526D86"/>
    <w:rsid w:val="005320A7"/>
    <w:rsid w:val="00553C66"/>
    <w:rsid w:val="00565EFA"/>
    <w:rsid w:val="00583894"/>
    <w:rsid w:val="00585454"/>
    <w:rsid w:val="005A75B8"/>
    <w:rsid w:val="005B6ACA"/>
    <w:rsid w:val="005B7033"/>
    <w:rsid w:val="005C06D5"/>
    <w:rsid w:val="005C6AD0"/>
    <w:rsid w:val="005C7A86"/>
    <w:rsid w:val="005D2B02"/>
    <w:rsid w:val="005D5D72"/>
    <w:rsid w:val="005F4B08"/>
    <w:rsid w:val="006054FA"/>
    <w:rsid w:val="006075C2"/>
    <w:rsid w:val="00610941"/>
    <w:rsid w:val="00622A07"/>
    <w:rsid w:val="00627A1A"/>
    <w:rsid w:val="0064626F"/>
    <w:rsid w:val="00655764"/>
    <w:rsid w:val="00670D1B"/>
    <w:rsid w:val="00680B0F"/>
    <w:rsid w:val="00686A62"/>
    <w:rsid w:val="006964B3"/>
    <w:rsid w:val="006A024A"/>
    <w:rsid w:val="006A6DEF"/>
    <w:rsid w:val="006A7C74"/>
    <w:rsid w:val="006E0233"/>
    <w:rsid w:val="006E5F68"/>
    <w:rsid w:val="007035E3"/>
    <w:rsid w:val="007122B0"/>
    <w:rsid w:val="007153FD"/>
    <w:rsid w:val="00722B68"/>
    <w:rsid w:val="00741DC0"/>
    <w:rsid w:val="0076255E"/>
    <w:rsid w:val="00783B26"/>
    <w:rsid w:val="00784D39"/>
    <w:rsid w:val="007901E0"/>
    <w:rsid w:val="00791C80"/>
    <w:rsid w:val="00796450"/>
    <w:rsid w:val="007B1544"/>
    <w:rsid w:val="007C0106"/>
    <w:rsid w:val="007C616D"/>
    <w:rsid w:val="007E12C1"/>
    <w:rsid w:val="007E722D"/>
    <w:rsid w:val="0080450A"/>
    <w:rsid w:val="008071B0"/>
    <w:rsid w:val="00817AA3"/>
    <w:rsid w:val="00865469"/>
    <w:rsid w:val="00865648"/>
    <w:rsid w:val="0087031E"/>
    <w:rsid w:val="00873BDF"/>
    <w:rsid w:val="00874704"/>
    <w:rsid w:val="00875E9B"/>
    <w:rsid w:val="0088028C"/>
    <w:rsid w:val="00881776"/>
    <w:rsid w:val="00887CB9"/>
    <w:rsid w:val="00891EC6"/>
    <w:rsid w:val="008A14CF"/>
    <w:rsid w:val="008A5B65"/>
    <w:rsid w:val="008C27E9"/>
    <w:rsid w:val="008C7349"/>
    <w:rsid w:val="008D3B82"/>
    <w:rsid w:val="008E2496"/>
    <w:rsid w:val="00916B87"/>
    <w:rsid w:val="00917CA2"/>
    <w:rsid w:val="00930A7C"/>
    <w:rsid w:val="009519F6"/>
    <w:rsid w:val="00953F62"/>
    <w:rsid w:val="00962A22"/>
    <w:rsid w:val="00973E5F"/>
    <w:rsid w:val="009801D7"/>
    <w:rsid w:val="00981045"/>
    <w:rsid w:val="00985ECC"/>
    <w:rsid w:val="009B27E1"/>
    <w:rsid w:val="009C310D"/>
    <w:rsid w:val="009C58B5"/>
    <w:rsid w:val="009C6890"/>
    <w:rsid w:val="009D5145"/>
    <w:rsid w:val="009E0273"/>
    <w:rsid w:val="009E6B1C"/>
    <w:rsid w:val="009F15E0"/>
    <w:rsid w:val="00A01204"/>
    <w:rsid w:val="00A15B95"/>
    <w:rsid w:val="00A22316"/>
    <w:rsid w:val="00A22894"/>
    <w:rsid w:val="00A22D91"/>
    <w:rsid w:val="00A50395"/>
    <w:rsid w:val="00A530FC"/>
    <w:rsid w:val="00A632A9"/>
    <w:rsid w:val="00A70CBC"/>
    <w:rsid w:val="00A71FCD"/>
    <w:rsid w:val="00A7552D"/>
    <w:rsid w:val="00A7594B"/>
    <w:rsid w:val="00A76182"/>
    <w:rsid w:val="00A8028C"/>
    <w:rsid w:val="00A95DF8"/>
    <w:rsid w:val="00A96334"/>
    <w:rsid w:val="00A971E8"/>
    <w:rsid w:val="00AB6271"/>
    <w:rsid w:val="00AB6AC4"/>
    <w:rsid w:val="00AC48E0"/>
    <w:rsid w:val="00AE293C"/>
    <w:rsid w:val="00AF27D3"/>
    <w:rsid w:val="00AF7CF2"/>
    <w:rsid w:val="00B01DAF"/>
    <w:rsid w:val="00B0311B"/>
    <w:rsid w:val="00B15CF9"/>
    <w:rsid w:val="00B21118"/>
    <w:rsid w:val="00B22267"/>
    <w:rsid w:val="00B23BEE"/>
    <w:rsid w:val="00B263C3"/>
    <w:rsid w:val="00B4068D"/>
    <w:rsid w:val="00B4085B"/>
    <w:rsid w:val="00B57C3A"/>
    <w:rsid w:val="00B6155A"/>
    <w:rsid w:val="00B70AC3"/>
    <w:rsid w:val="00B72146"/>
    <w:rsid w:val="00B72FB8"/>
    <w:rsid w:val="00B814F4"/>
    <w:rsid w:val="00B87F20"/>
    <w:rsid w:val="00B940F1"/>
    <w:rsid w:val="00BC4459"/>
    <w:rsid w:val="00BD263B"/>
    <w:rsid w:val="00BD7C54"/>
    <w:rsid w:val="00BE468D"/>
    <w:rsid w:val="00C040B9"/>
    <w:rsid w:val="00C056AD"/>
    <w:rsid w:val="00C05A63"/>
    <w:rsid w:val="00C07F98"/>
    <w:rsid w:val="00C110B2"/>
    <w:rsid w:val="00C154F3"/>
    <w:rsid w:val="00C24236"/>
    <w:rsid w:val="00C24F66"/>
    <w:rsid w:val="00C30288"/>
    <w:rsid w:val="00C302A8"/>
    <w:rsid w:val="00C40B78"/>
    <w:rsid w:val="00C66FA0"/>
    <w:rsid w:val="00C75671"/>
    <w:rsid w:val="00C75E62"/>
    <w:rsid w:val="00CA100F"/>
    <w:rsid w:val="00CA375D"/>
    <w:rsid w:val="00CB17F7"/>
    <w:rsid w:val="00CC754C"/>
    <w:rsid w:val="00CD25A9"/>
    <w:rsid w:val="00CD55D8"/>
    <w:rsid w:val="00CD62B9"/>
    <w:rsid w:val="00CD6E00"/>
    <w:rsid w:val="00CE0C29"/>
    <w:rsid w:val="00CF2A92"/>
    <w:rsid w:val="00CF368C"/>
    <w:rsid w:val="00D20187"/>
    <w:rsid w:val="00D21A97"/>
    <w:rsid w:val="00D21F19"/>
    <w:rsid w:val="00D2368C"/>
    <w:rsid w:val="00D247B2"/>
    <w:rsid w:val="00D46B6F"/>
    <w:rsid w:val="00D50D21"/>
    <w:rsid w:val="00D52C7F"/>
    <w:rsid w:val="00D538AA"/>
    <w:rsid w:val="00D53C99"/>
    <w:rsid w:val="00D57F4F"/>
    <w:rsid w:val="00D64304"/>
    <w:rsid w:val="00D673F2"/>
    <w:rsid w:val="00D752C9"/>
    <w:rsid w:val="00D80A89"/>
    <w:rsid w:val="00D85CD8"/>
    <w:rsid w:val="00D93F10"/>
    <w:rsid w:val="00DC58C9"/>
    <w:rsid w:val="00DE5124"/>
    <w:rsid w:val="00E0284B"/>
    <w:rsid w:val="00E34D7B"/>
    <w:rsid w:val="00E666B1"/>
    <w:rsid w:val="00E7217A"/>
    <w:rsid w:val="00E748D7"/>
    <w:rsid w:val="00E74A52"/>
    <w:rsid w:val="00E9570B"/>
    <w:rsid w:val="00E97230"/>
    <w:rsid w:val="00E97EC3"/>
    <w:rsid w:val="00EB1455"/>
    <w:rsid w:val="00EB31EB"/>
    <w:rsid w:val="00EB5B18"/>
    <w:rsid w:val="00ED3E35"/>
    <w:rsid w:val="00EF0CAA"/>
    <w:rsid w:val="00EF1C5E"/>
    <w:rsid w:val="00F2342F"/>
    <w:rsid w:val="00F45FDC"/>
    <w:rsid w:val="00F4733A"/>
    <w:rsid w:val="00F51BA3"/>
    <w:rsid w:val="00F53011"/>
    <w:rsid w:val="00F56B8C"/>
    <w:rsid w:val="00F60317"/>
    <w:rsid w:val="00F70C08"/>
    <w:rsid w:val="00F84EB6"/>
    <w:rsid w:val="00FB7F3F"/>
    <w:rsid w:val="00FD4463"/>
    <w:rsid w:val="00FF2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86"/>
  <w15:chartTrackingRefBased/>
  <w15:docId w15:val="{70B20AE0-AA00-48EB-B36F-38C389B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D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7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76182"/>
    <w:rPr>
      <w:sz w:val="16"/>
      <w:szCs w:val="16"/>
    </w:rPr>
  </w:style>
  <w:style w:type="paragraph" w:styleId="CommentText">
    <w:name w:val="annotation text"/>
    <w:basedOn w:val="Normal"/>
    <w:link w:val="CommentTextChar"/>
    <w:uiPriority w:val="99"/>
    <w:semiHidden/>
    <w:unhideWhenUsed/>
    <w:rsid w:val="00A76182"/>
    <w:rPr>
      <w:sz w:val="20"/>
      <w:szCs w:val="20"/>
    </w:rPr>
  </w:style>
  <w:style w:type="character" w:customStyle="1" w:styleId="CommentTextChar">
    <w:name w:val="Comment Text Char"/>
    <w:basedOn w:val="DefaultParagraphFont"/>
    <w:link w:val="CommentText"/>
    <w:uiPriority w:val="99"/>
    <w:semiHidden/>
    <w:rsid w:val="00A761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6182"/>
    <w:rPr>
      <w:b/>
      <w:bCs/>
    </w:rPr>
  </w:style>
  <w:style w:type="character" w:customStyle="1" w:styleId="CommentSubjectChar">
    <w:name w:val="Comment Subject Char"/>
    <w:basedOn w:val="CommentTextChar"/>
    <w:link w:val="CommentSubject"/>
    <w:uiPriority w:val="99"/>
    <w:semiHidden/>
    <w:rsid w:val="00A76182"/>
    <w:rPr>
      <w:rFonts w:ascii="Times New Roman" w:eastAsia="Times New Roman" w:hAnsi="Times New Roman" w:cs="Times New Roman"/>
      <w:b/>
      <w:bCs/>
      <w:sz w:val="20"/>
      <w:szCs w:val="20"/>
      <w:lang w:eastAsia="en-AU"/>
    </w:rPr>
  </w:style>
  <w:style w:type="table" w:styleId="TableGrid">
    <w:name w:val="Table Grid"/>
    <w:basedOn w:val="TableNormal"/>
    <w:uiPriority w:val="39"/>
    <w:rsid w:val="003F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18"/>
    <w:pPr>
      <w:ind w:left="720"/>
      <w:contextualSpacing/>
    </w:pPr>
  </w:style>
  <w:style w:type="paragraph" w:styleId="NormalWeb">
    <w:name w:val="Normal (Web)"/>
    <w:basedOn w:val="Normal"/>
    <w:uiPriority w:val="99"/>
    <w:unhideWhenUsed/>
    <w:rsid w:val="00AC48E0"/>
  </w:style>
  <w:style w:type="paragraph" w:styleId="Revision">
    <w:name w:val="Revision"/>
    <w:hidden/>
    <w:uiPriority w:val="99"/>
    <w:semiHidden/>
    <w:rsid w:val="004D30E5"/>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E00"/>
    <w:pPr>
      <w:tabs>
        <w:tab w:val="center" w:pos="4513"/>
        <w:tab w:val="right" w:pos="9026"/>
      </w:tabs>
    </w:pPr>
  </w:style>
  <w:style w:type="character" w:customStyle="1" w:styleId="HeaderChar">
    <w:name w:val="Header Char"/>
    <w:basedOn w:val="DefaultParagraphFont"/>
    <w:link w:val="Header"/>
    <w:uiPriority w:val="99"/>
    <w:rsid w:val="00CD6E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6E00"/>
    <w:pPr>
      <w:tabs>
        <w:tab w:val="center" w:pos="4513"/>
        <w:tab w:val="right" w:pos="9026"/>
      </w:tabs>
    </w:pPr>
  </w:style>
  <w:style w:type="character" w:customStyle="1" w:styleId="FooterChar">
    <w:name w:val="Footer Char"/>
    <w:basedOn w:val="DefaultParagraphFont"/>
    <w:link w:val="Footer"/>
    <w:uiPriority w:val="99"/>
    <w:rsid w:val="00CD6E00"/>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6964B3"/>
    <w:pPr>
      <w:widowControl w:val="0"/>
      <w:autoSpaceDE w:val="0"/>
      <w:autoSpaceDN w:val="0"/>
    </w:pPr>
    <w:rPr>
      <w:rFonts w:ascii="Calibri" w:eastAsia="Calibri" w:hAnsi="Calibri" w:cs="Calibri"/>
      <w:i/>
      <w:sz w:val="28"/>
      <w:szCs w:val="28"/>
      <w:lang w:bidi="en-AU"/>
    </w:rPr>
  </w:style>
  <w:style w:type="character" w:customStyle="1" w:styleId="BodyTextChar">
    <w:name w:val="Body Text Char"/>
    <w:basedOn w:val="DefaultParagraphFont"/>
    <w:link w:val="BodyText"/>
    <w:uiPriority w:val="1"/>
    <w:semiHidden/>
    <w:rsid w:val="006964B3"/>
    <w:rPr>
      <w:rFonts w:ascii="Calibri" w:eastAsia="Calibri" w:hAnsi="Calibri" w:cs="Calibri"/>
      <w:i/>
      <w:sz w:val="28"/>
      <w:szCs w:val="28"/>
      <w:lang w:eastAsia="en-AU" w:bidi="en-AU"/>
    </w:rPr>
  </w:style>
  <w:style w:type="character" w:styleId="Emphasis">
    <w:name w:val="Emphasis"/>
    <w:basedOn w:val="DefaultParagraphFont"/>
    <w:uiPriority w:val="20"/>
    <w:qFormat/>
    <w:rsid w:val="003C15A4"/>
    <w:rPr>
      <w:i/>
      <w:iCs/>
    </w:rPr>
  </w:style>
  <w:style w:type="paragraph" w:styleId="NoSpacing">
    <w:name w:val="No Spacing"/>
    <w:uiPriority w:val="1"/>
    <w:qFormat/>
    <w:rsid w:val="003C15A4"/>
    <w:pPr>
      <w:spacing w:after="0" w:line="240" w:lineRule="auto"/>
    </w:pPr>
    <w:rPr>
      <w:rFonts w:ascii="Times New Roman" w:hAnsi="Times New Roman" w:cs="Times New Roman"/>
      <w:sz w:val="24"/>
      <w:szCs w:val="24"/>
      <w:lang w:eastAsia="en-AU"/>
    </w:rPr>
  </w:style>
  <w:style w:type="paragraph" w:customStyle="1" w:styleId="TableParagraph">
    <w:name w:val="Table Paragraph"/>
    <w:basedOn w:val="Normal"/>
    <w:uiPriority w:val="1"/>
    <w:qFormat/>
    <w:rsid w:val="005C7A86"/>
    <w:pPr>
      <w:widowControl w:val="0"/>
      <w:autoSpaceDE w:val="0"/>
      <w:autoSpaceDN w:val="0"/>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284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0A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1E8"/>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677">
      <w:bodyDiv w:val="1"/>
      <w:marLeft w:val="0"/>
      <w:marRight w:val="0"/>
      <w:marTop w:val="0"/>
      <w:marBottom w:val="0"/>
      <w:divBdr>
        <w:top w:val="none" w:sz="0" w:space="0" w:color="auto"/>
        <w:left w:val="none" w:sz="0" w:space="0" w:color="auto"/>
        <w:bottom w:val="none" w:sz="0" w:space="0" w:color="auto"/>
        <w:right w:val="none" w:sz="0" w:space="0" w:color="auto"/>
      </w:divBdr>
    </w:div>
    <w:div w:id="300311478">
      <w:bodyDiv w:val="1"/>
      <w:marLeft w:val="0"/>
      <w:marRight w:val="0"/>
      <w:marTop w:val="0"/>
      <w:marBottom w:val="0"/>
      <w:divBdr>
        <w:top w:val="none" w:sz="0" w:space="0" w:color="auto"/>
        <w:left w:val="none" w:sz="0" w:space="0" w:color="auto"/>
        <w:bottom w:val="none" w:sz="0" w:space="0" w:color="auto"/>
        <w:right w:val="none" w:sz="0" w:space="0" w:color="auto"/>
      </w:divBdr>
    </w:div>
    <w:div w:id="331762312">
      <w:bodyDiv w:val="1"/>
      <w:marLeft w:val="0"/>
      <w:marRight w:val="0"/>
      <w:marTop w:val="0"/>
      <w:marBottom w:val="0"/>
      <w:divBdr>
        <w:top w:val="none" w:sz="0" w:space="0" w:color="auto"/>
        <w:left w:val="none" w:sz="0" w:space="0" w:color="auto"/>
        <w:bottom w:val="none" w:sz="0" w:space="0" w:color="auto"/>
        <w:right w:val="none" w:sz="0" w:space="0" w:color="auto"/>
      </w:divBdr>
    </w:div>
    <w:div w:id="358972234">
      <w:bodyDiv w:val="1"/>
      <w:marLeft w:val="0"/>
      <w:marRight w:val="0"/>
      <w:marTop w:val="0"/>
      <w:marBottom w:val="0"/>
      <w:divBdr>
        <w:top w:val="none" w:sz="0" w:space="0" w:color="auto"/>
        <w:left w:val="none" w:sz="0" w:space="0" w:color="auto"/>
        <w:bottom w:val="none" w:sz="0" w:space="0" w:color="auto"/>
        <w:right w:val="none" w:sz="0" w:space="0" w:color="auto"/>
      </w:divBdr>
    </w:div>
    <w:div w:id="430129540">
      <w:bodyDiv w:val="1"/>
      <w:marLeft w:val="0"/>
      <w:marRight w:val="0"/>
      <w:marTop w:val="0"/>
      <w:marBottom w:val="0"/>
      <w:divBdr>
        <w:top w:val="none" w:sz="0" w:space="0" w:color="auto"/>
        <w:left w:val="none" w:sz="0" w:space="0" w:color="auto"/>
        <w:bottom w:val="none" w:sz="0" w:space="0" w:color="auto"/>
        <w:right w:val="none" w:sz="0" w:space="0" w:color="auto"/>
      </w:divBdr>
    </w:div>
    <w:div w:id="747965909">
      <w:bodyDiv w:val="1"/>
      <w:marLeft w:val="0"/>
      <w:marRight w:val="0"/>
      <w:marTop w:val="0"/>
      <w:marBottom w:val="0"/>
      <w:divBdr>
        <w:top w:val="none" w:sz="0" w:space="0" w:color="auto"/>
        <w:left w:val="none" w:sz="0" w:space="0" w:color="auto"/>
        <w:bottom w:val="none" w:sz="0" w:space="0" w:color="auto"/>
        <w:right w:val="none" w:sz="0" w:space="0" w:color="auto"/>
      </w:divBdr>
    </w:div>
    <w:div w:id="750738649">
      <w:bodyDiv w:val="1"/>
      <w:marLeft w:val="0"/>
      <w:marRight w:val="0"/>
      <w:marTop w:val="0"/>
      <w:marBottom w:val="0"/>
      <w:divBdr>
        <w:top w:val="none" w:sz="0" w:space="0" w:color="auto"/>
        <w:left w:val="none" w:sz="0" w:space="0" w:color="auto"/>
        <w:bottom w:val="none" w:sz="0" w:space="0" w:color="auto"/>
        <w:right w:val="none" w:sz="0" w:space="0" w:color="auto"/>
      </w:divBdr>
    </w:div>
    <w:div w:id="920217389">
      <w:bodyDiv w:val="1"/>
      <w:marLeft w:val="0"/>
      <w:marRight w:val="0"/>
      <w:marTop w:val="0"/>
      <w:marBottom w:val="0"/>
      <w:divBdr>
        <w:top w:val="none" w:sz="0" w:space="0" w:color="auto"/>
        <w:left w:val="none" w:sz="0" w:space="0" w:color="auto"/>
        <w:bottom w:val="none" w:sz="0" w:space="0" w:color="auto"/>
        <w:right w:val="none" w:sz="0" w:space="0" w:color="auto"/>
      </w:divBdr>
    </w:div>
    <w:div w:id="1011952807">
      <w:bodyDiv w:val="1"/>
      <w:marLeft w:val="0"/>
      <w:marRight w:val="0"/>
      <w:marTop w:val="0"/>
      <w:marBottom w:val="0"/>
      <w:divBdr>
        <w:top w:val="none" w:sz="0" w:space="0" w:color="auto"/>
        <w:left w:val="none" w:sz="0" w:space="0" w:color="auto"/>
        <w:bottom w:val="none" w:sz="0" w:space="0" w:color="auto"/>
        <w:right w:val="none" w:sz="0" w:space="0" w:color="auto"/>
      </w:divBdr>
    </w:div>
    <w:div w:id="1097484805">
      <w:bodyDiv w:val="1"/>
      <w:marLeft w:val="0"/>
      <w:marRight w:val="0"/>
      <w:marTop w:val="0"/>
      <w:marBottom w:val="0"/>
      <w:divBdr>
        <w:top w:val="none" w:sz="0" w:space="0" w:color="auto"/>
        <w:left w:val="none" w:sz="0" w:space="0" w:color="auto"/>
        <w:bottom w:val="none" w:sz="0" w:space="0" w:color="auto"/>
        <w:right w:val="none" w:sz="0" w:space="0" w:color="auto"/>
      </w:divBdr>
      <w:divsChild>
        <w:div w:id="666205925">
          <w:marLeft w:val="0"/>
          <w:marRight w:val="0"/>
          <w:marTop w:val="0"/>
          <w:marBottom w:val="0"/>
          <w:divBdr>
            <w:top w:val="none" w:sz="0" w:space="0" w:color="auto"/>
            <w:left w:val="none" w:sz="0" w:space="0" w:color="auto"/>
            <w:bottom w:val="none" w:sz="0" w:space="0" w:color="auto"/>
            <w:right w:val="none" w:sz="0" w:space="0" w:color="auto"/>
          </w:divBdr>
        </w:div>
      </w:divsChild>
    </w:div>
    <w:div w:id="1114593038">
      <w:bodyDiv w:val="1"/>
      <w:marLeft w:val="0"/>
      <w:marRight w:val="0"/>
      <w:marTop w:val="0"/>
      <w:marBottom w:val="0"/>
      <w:divBdr>
        <w:top w:val="none" w:sz="0" w:space="0" w:color="auto"/>
        <w:left w:val="none" w:sz="0" w:space="0" w:color="auto"/>
        <w:bottom w:val="none" w:sz="0" w:space="0" w:color="auto"/>
        <w:right w:val="none" w:sz="0" w:space="0" w:color="auto"/>
      </w:divBdr>
    </w:div>
    <w:div w:id="1145704662">
      <w:bodyDiv w:val="1"/>
      <w:marLeft w:val="0"/>
      <w:marRight w:val="0"/>
      <w:marTop w:val="0"/>
      <w:marBottom w:val="0"/>
      <w:divBdr>
        <w:top w:val="none" w:sz="0" w:space="0" w:color="auto"/>
        <w:left w:val="none" w:sz="0" w:space="0" w:color="auto"/>
        <w:bottom w:val="none" w:sz="0" w:space="0" w:color="auto"/>
        <w:right w:val="none" w:sz="0" w:space="0" w:color="auto"/>
      </w:divBdr>
    </w:div>
    <w:div w:id="1228111180">
      <w:bodyDiv w:val="1"/>
      <w:marLeft w:val="0"/>
      <w:marRight w:val="0"/>
      <w:marTop w:val="0"/>
      <w:marBottom w:val="0"/>
      <w:divBdr>
        <w:top w:val="none" w:sz="0" w:space="0" w:color="auto"/>
        <w:left w:val="none" w:sz="0" w:space="0" w:color="auto"/>
        <w:bottom w:val="none" w:sz="0" w:space="0" w:color="auto"/>
        <w:right w:val="none" w:sz="0" w:space="0" w:color="auto"/>
      </w:divBdr>
    </w:div>
    <w:div w:id="1605309607">
      <w:bodyDiv w:val="1"/>
      <w:marLeft w:val="0"/>
      <w:marRight w:val="0"/>
      <w:marTop w:val="0"/>
      <w:marBottom w:val="0"/>
      <w:divBdr>
        <w:top w:val="none" w:sz="0" w:space="0" w:color="auto"/>
        <w:left w:val="none" w:sz="0" w:space="0" w:color="auto"/>
        <w:bottom w:val="none" w:sz="0" w:space="0" w:color="auto"/>
        <w:right w:val="none" w:sz="0" w:space="0" w:color="auto"/>
      </w:divBdr>
    </w:div>
    <w:div w:id="1622417086">
      <w:bodyDiv w:val="1"/>
      <w:marLeft w:val="0"/>
      <w:marRight w:val="0"/>
      <w:marTop w:val="0"/>
      <w:marBottom w:val="0"/>
      <w:divBdr>
        <w:top w:val="none" w:sz="0" w:space="0" w:color="auto"/>
        <w:left w:val="none" w:sz="0" w:space="0" w:color="auto"/>
        <w:bottom w:val="none" w:sz="0" w:space="0" w:color="auto"/>
        <w:right w:val="none" w:sz="0" w:space="0" w:color="auto"/>
      </w:divBdr>
    </w:div>
    <w:div w:id="1694040849">
      <w:bodyDiv w:val="1"/>
      <w:marLeft w:val="0"/>
      <w:marRight w:val="0"/>
      <w:marTop w:val="0"/>
      <w:marBottom w:val="0"/>
      <w:divBdr>
        <w:top w:val="none" w:sz="0" w:space="0" w:color="auto"/>
        <w:left w:val="none" w:sz="0" w:space="0" w:color="auto"/>
        <w:bottom w:val="none" w:sz="0" w:space="0" w:color="auto"/>
        <w:right w:val="none" w:sz="0" w:space="0" w:color="auto"/>
      </w:divBdr>
    </w:div>
    <w:div w:id="1946570055">
      <w:bodyDiv w:val="1"/>
      <w:marLeft w:val="0"/>
      <w:marRight w:val="0"/>
      <w:marTop w:val="0"/>
      <w:marBottom w:val="0"/>
      <w:divBdr>
        <w:top w:val="none" w:sz="0" w:space="0" w:color="auto"/>
        <w:left w:val="none" w:sz="0" w:space="0" w:color="auto"/>
        <w:bottom w:val="none" w:sz="0" w:space="0" w:color="auto"/>
        <w:right w:val="none" w:sz="0" w:space="0" w:color="auto"/>
      </w:divBdr>
    </w:div>
    <w:div w:id="2109883827">
      <w:bodyDiv w:val="1"/>
      <w:marLeft w:val="0"/>
      <w:marRight w:val="0"/>
      <w:marTop w:val="0"/>
      <w:marBottom w:val="0"/>
      <w:divBdr>
        <w:top w:val="none" w:sz="0" w:space="0" w:color="auto"/>
        <w:left w:val="none" w:sz="0" w:space="0" w:color="auto"/>
        <w:bottom w:val="none" w:sz="0" w:space="0" w:color="auto"/>
        <w:right w:val="none" w:sz="0" w:space="0" w:color="auto"/>
      </w:divBdr>
    </w:div>
    <w:div w:id="2139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2F0-CDF3-4748-8A93-E0094CC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Yin-Lan Soon</dc:creator>
  <cp:keywords/>
  <dc:description/>
  <cp:lastModifiedBy>Branighan, Roisin</cp:lastModifiedBy>
  <cp:revision>33</cp:revision>
  <cp:lastPrinted>2021-11-21T20:20:00Z</cp:lastPrinted>
  <dcterms:created xsi:type="dcterms:W3CDTF">2022-11-06T03:08:00Z</dcterms:created>
  <dcterms:modified xsi:type="dcterms:W3CDTF">2022-11-29T04:15:00Z</dcterms:modified>
</cp:coreProperties>
</file>